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B43C" w14:textId="77777777" w:rsidR="00080D97" w:rsidRDefault="00080D97" w:rsidP="00075A27">
      <w:pP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SALISBURY UNIVERSITY</w:t>
      </w:r>
    </w:p>
    <w:bookmarkEnd w:id="0"/>
    <w:p w14:paraId="5B8E7174" w14:textId="77777777" w:rsidR="00E32C7B" w:rsidRDefault="00E32C7B" w:rsidP="00075A27">
      <w:pP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38013B3" w14:textId="7FCB9107" w:rsidR="00080D97" w:rsidRPr="005A611B" w:rsidRDefault="002F4326" w:rsidP="00075A27">
      <w:pP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V-10.00 Policy on </w:t>
      </w:r>
      <w:r w:rsidR="00080D97" w:rsidRPr="005A611B">
        <w:rPr>
          <w:b/>
          <w:color w:val="000000"/>
          <w:sz w:val="28"/>
          <w:szCs w:val="28"/>
        </w:rPr>
        <w:t>Course Substitution or Waiver Based upon Disability</w:t>
      </w:r>
      <w:r>
        <w:rPr>
          <w:b/>
          <w:color w:val="000000"/>
          <w:sz w:val="28"/>
          <w:szCs w:val="28"/>
        </w:rPr>
        <w:t xml:space="preserve"> </w:t>
      </w:r>
      <w:r w:rsidR="00080D97" w:rsidRPr="005A611B">
        <w:rPr>
          <w:b/>
          <w:color w:val="000000"/>
          <w:sz w:val="28"/>
          <w:szCs w:val="28"/>
        </w:rPr>
        <w:t xml:space="preserve"> </w:t>
      </w:r>
    </w:p>
    <w:p w14:paraId="538092D1" w14:textId="77777777" w:rsidR="00075A27" w:rsidRDefault="00075A27" w:rsidP="00075A27">
      <w:pP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</w:p>
    <w:p w14:paraId="068D3F22" w14:textId="77777777" w:rsidR="00075A27" w:rsidRPr="00075A27" w:rsidRDefault="00075A27" w:rsidP="00075A27">
      <w:pP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</w:p>
    <w:p w14:paraId="73BBC1B5" w14:textId="77777777" w:rsidR="00080D97" w:rsidRPr="00080D97" w:rsidRDefault="00080D97" w:rsidP="00080D97">
      <w:pPr>
        <w:pStyle w:val="ListParagraph"/>
        <w:numPr>
          <w:ilvl w:val="0"/>
          <w:numId w:val="1"/>
        </w:numPr>
        <w:jc w:val="both"/>
        <w:rPr>
          <w:b/>
          <w:color w:val="000000"/>
          <w:spacing w:val="-3"/>
          <w:sz w:val="24"/>
          <w:szCs w:val="24"/>
        </w:rPr>
      </w:pPr>
      <w:r w:rsidRPr="00080D97">
        <w:rPr>
          <w:b/>
          <w:color w:val="000000"/>
          <w:spacing w:val="-3"/>
          <w:sz w:val="24"/>
          <w:szCs w:val="24"/>
        </w:rPr>
        <w:t xml:space="preserve">POLICY </w:t>
      </w:r>
      <w:r w:rsidR="00A03056">
        <w:rPr>
          <w:b/>
          <w:color w:val="000000"/>
          <w:spacing w:val="-3"/>
          <w:sz w:val="24"/>
          <w:szCs w:val="24"/>
        </w:rPr>
        <w:t>STATEMENT</w:t>
      </w:r>
    </w:p>
    <w:p w14:paraId="05032C1A" w14:textId="77777777" w:rsidR="00080D97" w:rsidRDefault="00080D97" w:rsidP="00080D97">
      <w:pPr>
        <w:jc w:val="both"/>
        <w:rPr>
          <w:color w:val="000000"/>
          <w:spacing w:val="-3"/>
          <w:sz w:val="24"/>
          <w:szCs w:val="24"/>
        </w:rPr>
      </w:pPr>
    </w:p>
    <w:p w14:paraId="65BF91EC" w14:textId="0FC7C919" w:rsidR="00080D97" w:rsidRDefault="00080D97" w:rsidP="001D30D7">
      <w:pPr>
        <w:ind w:left="1080"/>
        <w:rPr>
          <w:rFonts w:cs="Arial"/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Salisbury University (“University”) in compliance with Section 504 of the Rehabilitation Act of 1973 (as amended)</w:t>
      </w:r>
      <w:r>
        <w:rPr>
          <w:color w:val="000000"/>
          <w:spacing w:val="-4"/>
          <w:sz w:val="24"/>
          <w:szCs w:val="24"/>
        </w:rPr>
        <w:t xml:space="preserve"> and the American with Disabilities Ac</w:t>
      </w:r>
      <w:r w:rsidR="00592394">
        <w:rPr>
          <w:color w:val="000000"/>
          <w:spacing w:val="-4"/>
          <w:sz w:val="24"/>
          <w:szCs w:val="24"/>
        </w:rPr>
        <w:t>t of 1990 (as amended), provides</w:t>
      </w:r>
      <w:r>
        <w:rPr>
          <w:color w:val="000000"/>
          <w:spacing w:val="-4"/>
          <w:sz w:val="24"/>
          <w:szCs w:val="24"/>
        </w:rPr>
        <w:t xml:space="preserve"> the following process </w:t>
      </w:r>
      <w:r>
        <w:rPr>
          <w:color w:val="000000"/>
          <w:spacing w:val="-3"/>
          <w:sz w:val="24"/>
          <w:szCs w:val="24"/>
        </w:rPr>
        <w:t xml:space="preserve">for students with disabilities to seek course substitutions or waivers for general education courses or </w:t>
      </w:r>
      <w:r>
        <w:rPr>
          <w:color w:val="000000"/>
          <w:sz w:val="24"/>
          <w:szCs w:val="24"/>
        </w:rPr>
        <w:t>program elective.</w:t>
      </w:r>
      <w:r>
        <w:t xml:space="preserve"> </w:t>
      </w:r>
      <w:r>
        <w:rPr>
          <w:rFonts w:cs="Arial"/>
          <w:color w:val="000000"/>
          <w:sz w:val="24"/>
          <w:szCs w:val="24"/>
        </w:rPr>
        <w:t>The University</w:t>
      </w:r>
      <w:r w:rsidRPr="00826752">
        <w:rPr>
          <w:rFonts w:cs="Arial"/>
          <w:color w:val="000000"/>
          <w:sz w:val="24"/>
          <w:szCs w:val="24"/>
        </w:rPr>
        <w:t xml:space="preserve"> re</w:t>
      </w:r>
      <w:r w:rsidRPr="00A706E8">
        <w:rPr>
          <w:rFonts w:cs="Arial"/>
          <w:color w:val="000000"/>
          <w:sz w:val="24"/>
          <w:szCs w:val="24"/>
        </w:rPr>
        <w:t xml:space="preserve">serves the right to </w:t>
      </w:r>
      <w:r w:rsidR="002F4326">
        <w:rPr>
          <w:rFonts w:cs="Arial"/>
          <w:color w:val="000000"/>
          <w:sz w:val="24"/>
          <w:szCs w:val="24"/>
        </w:rPr>
        <w:t>amend this P</w:t>
      </w:r>
      <w:r w:rsidRPr="00826752">
        <w:rPr>
          <w:rFonts w:cs="Arial"/>
          <w:color w:val="000000"/>
          <w:sz w:val="24"/>
          <w:szCs w:val="24"/>
        </w:rPr>
        <w:t>olicy as circumstances require.</w:t>
      </w:r>
      <w:r>
        <w:rPr>
          <w:rFonts w:cs="Arial"/>
          <w:color w:val="000000"/>
          <w:sz w:val="24"/>
          <w:szCs w:val="24"/>
        </w:rPr>
        <w:t xml:space="preserve"> </w:t>
      </w:r>
    </w:p>
    <w:p w14:paraId="09D8FD18" w14:textId="77777777" w:rsidR="00E957A2" w:rsidRDefault="00E957A2" w:rsidP="001D30D7">
      <w:pPr>
        <w:ind w:left="1080"/>
        <w:rPr>
          <w:rFonts w:cs="Arial"/>
          <w:color w:val="000000"/>
          <w:sz w:val="24"/>
          <w:szCs w:val="24"/>
        </w:rPr>
      </w:pPr>
    </w:p>
    <w:p w14:paraId="70C2B986" w14:textId="30FE8795" w:rsidR="00E957A2" w:rsidRDefault="00E957A2" w:rsidP="00E957A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957A2">
        <w:rPr>
          <w:b/>
          <w:sz w:val="24"/>
          <w:szCs w:val="24"/>
        </w:rPr>
        <w:t>PURPOSE</w:t>
      </w:r>
    </w:p>
    <w:p w14:paraId="2FA41DD8" w14:textId="6FD25F33" w:rsidR="00605EA5" w:rsidRDefault="00FE1D6B" w:rsidP="00605EA5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To p</w:t>
      </w:r>
      <w:r w:rsidR="00605EA5">
        <w:rPr>
          <w:bCs/>
          <w:sz w:val="24"/>
          <w:szCs w:val="24"/>
        </w:rPr>
        <w:t>rovide guidance</w:t>
      </w:r>
      <w:r w:rsidR="00C11F17">
        <w:rPr>
          <w:bCs/>
          <w:sz w:val="24"/>
          <w:szCs w:val="24"/>
        </w:rPr>
        <w:t xml:space="preserve"> </w:t>
      </w:r>
      <w:r w:rsidR="001E37A4">
        <w:rPr>
          <w:bCs/>
          <w:sz w:val="24"/>
          <w:szCs w:val="24"/>
        </w:rPr>
        <w:t xml:space="preserve">to otherwise qualified students with documented disabilities </w:t>
      </w:r>
      <w:r w:rsidR="00C11F17">
        <w:rPr>
          <w:bCs/>
          <w:sz w:val="24"/>
          <w:szCs w:val="24"/>
        </w:rPr>
        <w:t>on the process for requesting course substitutions and/or waivers</w:t>
      </w:r>
      <w:r w:rsidR="001E37A4">
        <w:rPr>
          <w:bCs/>
          <w:sz w:val="24"/>
          <w:szCs w:val="24"/>
        </w:rPr>
        <w:t xml:space="preserve">. </w:t>
      </w:r>
    </w:p>
    <w:p w14:paraId="657328D3" w14:textId="77777777" w:rsidR="00DE68D6" w:rsidRDefault="00DE68D6" w:rsidP="00605EA5">
      <w:pPr>
        <w:pStyle w:val="ListParagraph"/>
        <w:ind w:left="1080"/>
        <w:rPr>
          <w:bCs/>
          <w:sz w:val="24"/>
          <w:szCs w:val="24"/>
        </w:rPr>
      </w:pPr>
    </w:p>
    <w:p w14:paraId="589652C4" w14:textId="4C04C90D" w:rsidR="00DE68D6" w:rsidRPr="00DE68D6" w:rsidRDefault="00DE68D6" w:rsidP="00DE68D6">
      <w:pPr>
        <w:pStyle w:val="ListParagraph"/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DE68D6">
        <w:rPr>
          <w:b/>
          <w:sz w:val="24"/>
          <w:szCs w:val="24"/>
        </w:rPr>
        <w:t>DEFINITIONS</w:t>
      </w:r>
    </w:p>
    <w:p w14:paraId="2F2157AC" w14:textId="5DE0B07F" w:rsidR="00296B82" w:rsidRDefault="00296B82" w:rsidP="000161D8">
      <w:pPr>
        <w:pStyle w:val="ListParagraph"/>
        <w:numPr>
          <w:ilvl w:val="0"/>
          <w:numId w:val="7"/>
        </w:numPr>
        <w:shd w:val="clear" w:color="auto" w:fill="FFFFFF"/>
        <w:spacing w:after="240" w:line="300" w:lineRule="atLeast"/>
        <w:rPr>
          <w:rFonts w:eastAsia="Times New Roman"/>
          <w:color w:val="232323"/>
          <w:sz w:val="24"/>
          <w:szCs w:val="24"/>
        </w:rPr>
      </w:pPr>
      <w:r w:rsidRPr="00296B82">
        <w:rPr>
          <w:rFonts w:eastAsia="Times New Roman"/>
          <w:color w:val="232323"/>
          <w:sz w:val="24"/>
          <w:szCs w:val="24"/>
          <w:u w:val="single"/>
        </w:rPr>
        <w:t>Accommodation:</w:t>
      </w:r>
      <w:r w:rsidRPr="00296B82">
        <w:rPr>
          <w:rFonts w:eastAsia="Times New Roman"/>
          <w:color w:val="232323"/>
          <w:sz w:val="24"/>
          <w:szCs w:val="24"/>
        </w:rPr>
        <w:t xml:space="preserve"> an adjustment or modification in the academic environment that enables an individual to enjoy equal access to the University's programs, services or activities, including auxiliary aids and services. </w:t>
      </w:r>
    </w:p>
    <w:p w14:paraId="0FDFE71C" w14:textId="77777777" w:rsidR="00296B82" w:rsidRPr="00296B82" w:rsidRDefault="00296B82" w:rsidP="00296B82">
      <w:pPr>
        <w:pStyle w:val="ListParagraph"/>
        <w:shd w:val="clear" w:color="auto" w:fill="FFFFFF"/>
        <w:spacing w:after="240" w:line="300" w:lineRule="atLeast"/>
        <w:ind w:left="1080"/>
        <w:rPr>
          <w:rFonts w:eastAsia="Times New Roman"/>
          <w:color w:val="232323"/>
          <w:sz w:val="24"/>
          <w:szCs w:val="24"/>
        </w:rPr>
      </w:pPr>
    </w:p>
    <w:p w14:paraId="1DCEB727" w14:textId="3B383B66" w:rsidR="00296B82" w:rsidRPr="00296B82" w:rsidRDefault="00296B82" w:rsidP="00296B82">
      <w:pPr>
        <w:pStyle w:val="ListParagraph"/>
        <w:numPr>
          <w:ilvl w:val="0"/>
          <w:numId w:val="7"/>
        </w:numPr>
        <w:shd w:val="clear" w:color="auto" w:fill="FFFFFF"/>
        <w:spacing w:after="240" w:line="276" w:lineRule="auto"/>
        <w:rPr>
          <w:rFonts w:eastAsia="Times New Roman"/>
          <w:color w:val="232323"/>
          <w:sz w:val="24"/>
          <w:szCs w:val="24"/>
        </w:rPr>
      </w:pPr>
      <w:r w:rsidRPr="00296B82">
        <w:rPr>
          <w:rFonts w:eastAsia="Times New Roman"/>
          <w:color w:val="232323"/>
          <w:sz w:val="24"/>
          <w:szCs w:val="24"/>
          <w:u w:val="single"/>
        </w:rPr>
        <w:t>Disability:</w:t>
      </w:r>
      <w:r w:rsidR="00592394">
        <w:rPr>
          <w:rFonts w:eastAsia="Times New Roman"/>
          <w:color w:val="232323"/>
          <w:sz w:val="24"/>
          <w:szCs w:val="24"/>
        </w:rPr>
        <w:t xml:space="preserve"> </w:t>
      </w:r>
      <w:r w:rsidRPr="00296B82">
        <w:rPr>
          <w:rFonts w:eastAsia="Times New Roman"/>
          <w:color w:val="232323"/>
          <w:sz w:val="24"/>
          <w:szCs w:val="24"/>
        </w:rPr>
        <w:t xml:space="preserve">Any physical or mental impairment that substantially limits one or more major life activities; or </w:t>
      </w:r>
      <w:r>
        <w:rPr>
          <w:rFonts w:eastAsia="Times New Roman"/>
          <w:color w:val="232323"/>
          <w:sz w:val="24"/>
          <w:szCs w:val="24"/>
        </w:rPr>
        <w:t>h</w:t>
      </w:r>
      <w:r w:rsidRPr="00296B82">
        <w:rPr>
          <w:rFonts w:eastAsia="Times New Roman"/>
          <w:color w:val="232323"/>
          <w:sz w:val="24"/>
          <w:szCs w:val="24"/>
        </w:rPr>
        <w:t xml:space="preserve">aving a record of such an impairment; or </w:t>
      </w:r>
      <w:r>
        <w:rPr>
          <w:rFonts w:eastAsia="Times New Roman"/>
          <w:color w:val="232323"/>
          <w:sz w:val="24"/>
          <w:szCs w:val="24"/>
        </w:rPr>
        <w:t>b</w:t>
      </w:r>
      <w:r w:rsidRPr="00296B82">
        <w:rPr>
          <w:rFonts w:eastAsia="Times New Roman"/>
          <w:color w:val="232323"/>
          <w:sz w:val="24"/>
          <w:szCs w:val="24"/>
        </w:rPr>
        <w:t>eing regarded as having such impairment.</w:t>
      </w:r>
    </w:p>
    <w:p w14:paraId="1517C563" w14:textId="77777777" w:rsidR="00296B82" w:rsidRDefault="00296B82" w:rsidP="00296B82">
      <w:pPr>
        <w:pStyle w:val="ListParagraph"/>
        <w:shd w:val="clear" w:color="auto" w:fill="FFFFFF"/>
        <w:spacing w:line="240" w:lineRule="auto"/>
        <w:ind w:left="1080"/>
        <w:rPr>
          <w:b/>
          <w:color w:val="000000"/>
          <w:sz w:val="24"/>
          <w:szCs w:val="24"/>
        </w:rPr>
      </w:pPr>
    </w:p>
    <w:p w14:paraId="27462A8C" w14:textId="77777777" w:rsidR="00080D97" w:rsidRPr="00080D97" w:rsidRDefault="00A03056" w:rsidP="00296B82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RULES AND </w:t>
      </w:r>
      <w:r w:rsidR="00080D97" w:rsidRPr="00080D97">
        <w:rPr>
          <w:b/>
          <w:color w:val="000000"/>
          <w:sz w:val="24"/>
          <w:szCs w:val="24"/>
        </w:rPr>
        <w:t xml:space="preserve">PROCEDURES </w:t>
      </w:r>
    </w:p>
    <w:p w14:paraId="49DAFC1A" w14:textId="77777777" w:rsidR="00080D97" w:rsidRPr="00080D97" w:rsidRDefault="00080D97" w:rsidP="00080D97">
      <w:pPr>
        <w:shd w:val="clear" w:color="auto" w:fill="FFFFFF"/>
        <w:spacing w:line="240" w:lineRule="auto"/>
        <w:rPr>
          <w:b/>
          <w:color w:val="000000"/>
          <w:sz w:val="24"/>
          <w:szCs w:val="24"/>
        </w:rPr>
      </w:pPr>
    </w:p>
    <w:p w14:paraId="71063C1C" w14:textId="77777777" w:rsidR="00A03056" w:rsidRDefault="00A03056" w:rsidP="00A0305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108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General Rules </w:t>
      </w:r>
    </w:p>
    <w:p w14:paraId="173CEB6C" w14:textId="77777777" w:rsidR="00A03056" w:rsidRDefault="00A03056" w:rsidP="00A03056">
      <w:pPr>
        <w:pStyle w:val="ListParagraph"/>
        <w:shd w:val="clear" w:color="auto" w:fill="FFFFFF"/>
        <w:spacing w:line="240" w:lineRule="auto"/>
        <w:ind w:left="1080"/>
        <w:rPr>
          <w:color w:val="000000"/>
          <w:sz w:val="24"/>
          <w:szCs w:val="24"/>
          <w:u w:val="single"/>
        </w:rPr>
      </w:pPr>
    </w:p>
    <w:p w14:paraId="17203B6B" w14:textId="77777777" w:rsidR="00A03056" w:rsidRDefault="00A03056" w:rsidP="00A03056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color w:val="000000"/>
          <w:spacing w:val="-2"/>
          <w:sz w:val="24"/>
          <w:szCs w:val="24"/>
        </w:rPr>
      </w:pPr>
      <w:r w:rsidRPr="00A03056">
        <w:rPr>
          <w:color w:val="000000"/>
          <w:spacing w:val="-3"/>
          <w:sz w:val="24"/>
          <w:szCs w:val="24"/>
        </w:rPr>
        <w:t xml:space="preserve">Requests for course substitution and/or waivers will be considered on a case-by-case </w:t>
      </w:r>
      <w:r w:rsidRPr="00A03056">
        <w:rPr>
          <w:color w:val="000000"/>
          <w:spacing w:val="-2"/>
          <w:sz w:val="24"/>
          <w:szCs w:val="24"/>
        </w:rPr>
        <w:t xml:space="preserve">basis. </w:t>
      </w:r>
    </w:p>
    <w:p w14:paraId="4A943FA7" w14:textId="77777777" w:rsidR="00075A27" w:rsidRPr="00075A27" w:rsidRDefault="00A03056" w:rsidP="00A03056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color w:val="000000"/>
          <w:spacing w:val="-2"/>
          <w:sz w:val="24"/>
          <w:szCs w:val="24"/>
        </w:rPr>
      </w:pPr>
      <w:r w:rsidRPr="00075A27">
        <w:rPr>
          <w:color w:val="000000"/>
          <w:spacing w:val="-2"/>
          <w:sz w:val="24"/>
          <w:szCs w:val="24"/>
        </w:rPr>
        <w:t>The University will not grant a course substitution and/or waiver if doing so would fundamentally alter the nature of the student’s program of study,</w:t>
      </w:r>
      <w:r w:rsidRPr="00075A27">
        <w:rPr>
          <w:rFonts w:eastAsia="Times New Roman"/>
          <w:sz w:val="24"/>
          <w:szCs w:val="24"/>
        </w:rPr>
        <w:t xml:space="preserve"> resulting in the lowering of the University’s academic standards</w:t>
      </w:r>
      <w:r w:rsidRPr="00075A27">
        <w:rPr>
          <w:color w:val="000000"/>
          <w:spacing w:val="-2"/>
          <w:sz w:val="24"/>
          <w:szCs w:val="24"/>
        </w:rPr>
        <w:t xml:space="preserve">. </w:t>
      </w:r>
    </w:p>
    <w:p w14:paraId="345AC3F5" w14:textId="77777777" w:rsidR="00075A27" w:rsidRDefault="00A03056" w:rsidP="00A03056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color w:val="000000"/>
          <w:spacing w:val="-2"/>
          <w:sz w:val="24"/>
          <w:szCs w:val="24"/>
        </w:rPr>
      </w:pPr>
      <w:r w:rsidRPr="00075A27">
        <w:rPr>
          <w:color w:val="000000"/>
          <w:spacing w:val="-2"/>
          <w:sz w:val="24"/>
          <w:szCs w:val="24"/>
        </w:rPr>
        <w:t>A substitution</w:t>
      </w:r>
      <w:r w:rsidRPr="00075A27">
        <w:rPr>
          <w:rStyle w:val="CommentReference"/>
          <w:sz w:val="24"/>
          <w:szCs w:val="24"/>
        </w:rPr>
        <w:t xml:space="preserve"> m</w:t>
      </w:r>
      <w:r w:rsidRPr="00075A27">
        <w:rPr>
          <w:color w:val="000000"/>
          <w:spacing w:val="-2"/>
          <w:sz w:val="24"/>
          <w:szCs w:val="24"/>
        </w:rPr>
        <w:t xml:space="preserve">ay be granted in a situation in which a student is otherwise qualified to participate in the program in which the student is enrolled, but, due to a disability, is unable to meet requirements for a specific course and no other reasonable accommodation can be established within that course. </w:t>
      </w:r>
    </w:p>
    <w:p w14:paraId="191C6320" w14:textId="77777777" w:rsidR="00075A27" w:rsidRDefault="00A03056" w:rsidP="00075A2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color w:val="000000"/>
          <w:spacing w:val="-2"/>
          <w:sz w:val="24"/>
          <w:szCs w:val="24"/>
        </w:rPr>
      </w:pPr>
      <w:r w:rsidRPr="00075A27">
        <w:rPr>
          <w:color w:val="000000"/>
          <w:spacing w:val="-2"/>
          <w:sz w:val="24"/>
          <w:szCs w:val="24"/>
        </w:rPr>
        <w:t>A waiver will be granted in the rare case in which the requirements for a substitution are met, but there is no appropriate alternative course available. In such an</w:t>
      </w:r>
      <w:r w:rsidR="00075A27">
        <w:rPr>
          <w:color w:val="000000"/>
          <w:spacing w:val="-2"/>
          <w:sz w:val="24"/>
          <w:szCs w:val="24"/>
        </w:rPr>
        <w:t xml:space="preserve"> instance, the University </w:t>
      </w:r>
      <w:r w:rsidRPr="00075A27">
        <w:rPr>
          <w:color w:val="000000"/>
          <w:spacing w:val="-2"/>
          <w:sz w:val="24"/>
          <w:szCs w:val="24"/>
        </w:rPr>
        <w:t>may require the student to fulfill the course requirements through an alternative method to ensure that the student satisfies the general education competencies.</w:t>
      </w:r>
    </w:p>
    <w:p w14:paraId="71138349" w14:textId="77777777" w:rsidR="00075A27" w:rsidRPr="00075A27" w:rsidRDefault="00A03056" w:rsidP="00A03056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color w:val="000000"/>
          <w:spacing w:val="-2"/>
          <w:sz w:val="24"/>
          <w:szCs w:val="24"/>
        </w:rPr>
      </w:pPr>
      <w:r w:rsidRPr="00075A27">
        <w:rPr>
          <w:sz w:val="24"/>
          <w:szCs w:val="24"/>
        </w:rPr>
        <w:t>Substituting or w</w:t>
      </w:r>
      <w:r w:rsidRPr="00075A27">
        <w:rPr>
          <w:color w:val="000000"/>
          <w:spacing w:val="-2"/>
          <w:sz w:val="24"/>
          <w:szCs w:val="24"/>
        </w:rPr>
        <w:t>aiving a specific course does not reduce the number of credits required for completion of a degree program. Students must earn the full number of credits required by their programs in order to graduate</w:t>
      </w:r>
      <w:r w:rsidRPr="00075A27">
        <w:rPr>
          <w:color w:val="000000"/>
          <w:sz w:val="24"/>
          <w:szCs w:val="24"/>
        </w:rPr>
        <w:t>.</w:t>
      </w:r>
    </w:p>
    <w:p w14:paraId="14A07E5C" w14:textId="77777777" w:rsidR="00075A27" w:rsidRPr="00952686" w:rsidRDefault="00075A27" w:rsidP="00A03056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Students must</w:t>
      </w:r>
      <w:r w:rsidR="00A03056" w:rsidRPr="00075A27">
        <w:rPr>
          <w:color w:val="000000"/>
          <w:sz w:val="24"/>
          <w:szCs w:val="24"/>
        </w:rPr>
        <w:t xml:space="preserve"> follow the steps outlined in this Policy to request course </w:t>
      </w:r>
      <w:r w:rsidR="00A03056" w:rsidRPr="00952686">
        <w:rPr>
          <w:color w:val="000000"/>
          <w:sz w:val="24"/>
          <w:szCs w:val="24"/>
        </w:rPr>
        <w:t>substitutions and/or waivers</w:t>
      </w:r>
      <w:r w:rsidRPr="00952686">
        <w:rPr>
          <w:color w:val="000000"/>
          <w:sz w:val="24"/>
          <w:szCs w:val="24"/>
        </w:rPr>
        <w:t xml:space="preserve"> at the University</w:t>
      </w:r>
      <w:r w:rsidR="00A03056" w:rsidRPr="00952686">
        <w:rPr>
          <w:color w:val="000000"/>
          <w:sz w:val="24"/>
          <w:szCs w:val="24"/>
        </w:rPr>
        <w:t xml:space="preserve">. </w:t>
      </w:r>
    </w:p>
    <w:p w14:paraId="6C1C4631" w14:textId="0627C757" w:rsidR="00075A27" w:rsidRPr="00952686" w:rsidRDefault="00A03056" w:rsidP="00A03056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color w:val="000000"/>
          <w:spacing w:val="-2"/>
          <w:sz w:val="24"/>
          <w:szCs w:val="24"/>
        </w:rPr>
      </w:pPr>
      <w:r w:rsidRPr="00952686">
        <w:rPr>
          <w:color w:val="000000"/>
          <w:sz w:val="24"/>
          <w:szCs w:val="24"/>
        </w:rPr>
        <w:t xml:space="preserve">Each course substitution and/or waiver request will be considered and approved or denied in light of a students’ current course of study. As a result, if a student changes their major and/or minor following the receipt of a course substitution and/or waiver, a student will be required to resubmit their request for substitution and/or waiver, beginning with </w:t>
      </w:r>
      <w:r w:rsidR="00A30BD2" w:rsidRPr="00952686">
        <w:rPr>
          <w:color w:val="000000"/>
          <w:sz w:val="24"/>
          <w:szCs w:val="24"/>
        </w:rPr>
        <w:t>scheduling a meeting with the Disability Resource Center (“DRC”)</w:t>
      </w:r>
      <w:r w:rsidR="002F4326">
        <w:rPr>
          <w:color w:val="000000"/>
          <w:sz w:val="24"/>
          <w:szCs w:val="24"/>
        </w:rPr>
        <w:t xml:space="preserve"> and then proceeding to “Step 2</w:t>
      </w:r>
      <w:r w:rsidR="00A30BD2" w:rsidRPr="00952686">
        <w:rPr>
          <w:color w:val="000000"/>
          <w:sz w:val="24"/>
          <w:szCs w:val="24"/>
        </w:rPr>
        <w:t>”</w:t>
      </w:r>
      <w:r w:rsidR="002F4326">
        <w:rPr>
          <w:color w:val="000000"/>
          <w:sz w:val="24"/>
          <w:szCs w:val="24"/>
        </w:rPr>
        <w:t xml:space="preserve"> below.</w:t>
      </w:r>
      <w:r w:rsidR="00A30BD2" w:rsidRPr="00952686">
        <w:rPr>
          <w:color w:val="000000"/>
          <w:sz w:val="24"/>
          <w:szCs w:val="24"/>
        </w:rPr>
        <w:t xml:space="preserve"> </w:t>
      </w:r>
      <w:r w:rsidRPr="00952686">
        <w:rPr>
          <w:color w:val="000000"/>
          <w:sz w:val="24"/>
          <w:szCs w:val="24"/>
        </w:rPr>
        <w:t xml:space="preserve">Failure to do so may result in the loss of the approved course substitution and/or waiver. </w:t>
      </w:r>
    </w:p>
    <w:p w14:paraId="13BDBD8A" w14:textId="77777777" w:rsidR="00A03056" w:rsidRPr="00075A27" w:rsidRDefault="00A03056" w:rsidP="00A03056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color w:val="000000"/>
          <w:spacing w:val="-2"/>
          <w:sz w:val="24"/>
          <w:szCs w:val="24"/>
        </w:rPr>
      </w:pPr>
      <w:r w:rsidRPr="00952686">
        <w:rPr>
          <w:color w:val="000000"/>
          <w:sz w:val="24"/>
          <w:szCs w:val="24"/>
        </w:rPr>
        <w:t xml:space="preserve">Students should be aware that </w:t>
      </w:r>
      <w:r w:rsidR="00075A27" w:rsidRPr="00952686">
        <w:rPr>
          <w:color w:val="000000"/>
          <w:sz w:val="24"/>
          <w:szCs w:val="24"/>
        </w:rPr>
        <w:t>the</w:t>
      </w:r>
      <w:r w:rsidR="00075A27">
        <w:rPr>
          <w:color w:val="000000"/>
          <w:sz w:val="24"/>
          <w:szCs w:val="24"/>
        </w:rPr>
        <w:t xml:space="preserve"> University</w:t>
      </w:r>
      <w:r w:rsidRPr="00075A27">
        <w:rPr>
          <w:color w:val="000000"/>
          <w:sz w:val="24"/>
          <w:szCs w:val="24"/>
        </w:rPr>
        <w:t xml:space="preserve"> may not accept a course waiver and/or substitution approved by another college or university. Additionally, course substitutions and/or waivers granted at </w:t>
      </w:r>
      <w:r w:rsidR="00075A27">
        <w:rPr>
          <w:color w:val="000000"/>
          <w:sz w:val="24"/>
          <w:szCs w:val="24"/>
        </w:rPr>
        <w:t xml:space="preserve">the University </w:t>
      </w:r>
      <w:r w:rsidRPr="00075A27">
        <w:rPr>
          <w:color w:val="000000"/>
          <w:sz w:val="24"/>
          <w:szCs w:val="24"/>
        </w:rPr>
        <w:t>may not be accepted by other institutions of higher education.</w:t>
      </w:r>
    </w:p>
    <w:p w14:paraId="03B3C2C2" w14:textId="77777777" w:rsidR="00A03056" w:rsidRPr="00A30BD2" w:rsidRDefault="00A03056" w:rsidP="00A30BD2">
      <w:pPr>
        <w:shd w:val="clear" w:color="auto" w:fill="FFFFFF"/>
        <w:spacing w:line="240" w:lineRule="auto"/>
        <w:rPr>
          <w:color w:val="000000"/>
          <w:sz w:val="24"/>
          <w:szCs w:val="24"/>
          <w:u w:val="single"/>
        </w:rPr>
      </w:pPr>
    </w:p>
    <w:p w14:paraId="22434EA4" w14:textId="77777777" w:rsidR="00080D97" w:rsidRPr="00080D97" w:rsidRDefault="00080D97" w:rsidP="00A0305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1080"/>
        <w:rPr>
          <w:color w:val="000000"/>
          <w:sz w:val="24"/>
          <w:szCs w:val="24"/>
          <w:u w:val="single"/>
        </w:rPr>
      </w:pPr>
      <w:r w:rsidRPr="00080D97">
        <w:rPr>
          <w:color w:val="000000"/>
          <w:sz w:val="24"/>
          <w:szCs w:val="24"/>
          <w:u w:val="single"/>
        </w:rPr>
        <w:t xml:space="preserve">Process for Requesting a Course Substitution or Waiver </w:t>
      </w:r>
    </w:p>
    <w:p w14:paraId="0B2CABF8" w14:textId="77777777" w:rsidR="00E20EC9" w:rsidRDefault="00E20EC9" w:rsidP="00A0305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080"/>
        <w:jc w:val="both"/>
        <w:rPr>
          <w:rFonts w:eastAsia="Times New Roman"/>
          <w:bCs/>
          <w:sz w:val="24"/>
          <w:szCs w:val="24"/>
          <w:lang w:val="en"/>
        </w:rPr>
      </w:pPr>
    </w:p>
    <w:p w14:paraId="31A532BF" w14:textId="4E84016F" w:rsidR="00A30BD2" w:rsidRPr="00952686" w:rsidRDefault="00080D97" w:rsidP="00A30BD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080"/>
        <w:rPr>
          <w:rFonts w:eastAsia="Times New Roman"/>
          <w:sz w:val="24"/>
          <w:szCs w:val="24"/>
          <w:lang w:val="en"/>
        </w:rPr>
      </w:pPr>
      <w:r w:rsidRPr="00952686">
        <w:rPr>
          <w:rFonts w:eastAsia="Times New Roman"/>
          <w:bCs/>
          <w:sz w:val="24"/>
          <w:szCs w:val="24"/>
          <w:lang w:val="en"/>
        </w:rPr>
        <w:t>Step 1:</w:t>
      </w:r>
      <w:r w:rsidRPr="00952686">
        <w:rPr>
          <w:rFonts w:eastAsia="Times New Roman"/>
          <w:sz w:val="24"/>
          <w:szCs w:val="24"/>
          <w:lang w:val="en"/>
        </w:rPr>
        <w:t xml:space="preserve"> </w:t>
      </w:r>
      <w:r w:rsidR="00A30BD2" w:rsidRPr="00952686">
        <w:rPr>
          <w:rFonts w:eastAsia="Times New Roman"/>
          <w:sz w:val="24"/>
          <w:szCs w:val="24"/>
          <w:lang w:val="en"/>
        </w:rPr>
        <w:t>The student should schedule an intake appointment with DRC staff to review and discuss the student’s request for a course substitution and/or waiver, as well as other accommodations. Additionally, the student should submit documentation of a disability. Such documentation should satisfy the disability documentation criteria listed at</w:t>
      </w:r>
      <w:r w:rsidR="00952686" w:rsidRPr="00952686">
        <w:rPr>
          <w:rFonts w:eastAsia="Times New Roman"/>
          <w:sz w:val="24"/>
          <w:szCs w:val="24"/>
          <w:lang w:val="en"/>
        </w:rPr>
        <w:t>:</w:t>
      </w:r>
      <w:r w:rsidR="00A30BD2" w:rsidRPr="00952686">
        <w:rPr>
          <w:rFonts w:eastAsia="Times New Roman"/>
          <w:sz w:val="24"/>
          <w:szCs w:val="24"/>
          <w:lang w:val="en"/>
        </w:rPr>
        <w:t xml:space="preserve"> </w:t>
      </w:r>
    </w:p>
    <w:p w14:paraId="29989EF5" w14:textId="77777777" w:rsidR="00A30BD2" w:rsidRPr="00952686" w:rsidRDefault="00FA6CC9" w:rsidP="00A30BD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080"/>
        <w:rPr>
          <w:rFonts w:eastAsia="Times New Roman"/>
          <w:sz w:val="24"/>
          <w:szCs w:val="24"/>
          <w:lang w:val="en"/>
        </w:rPr>
      </w:pPr>
      <w:hyperlink r:id="rId8" w:anchor="doc" w:history="1">
        <w:r w:rsidR="00A30BD2" w:rsidRPr="00952686">
          <w:rPr>
            <w:rStyle w:val="Hyperlink"/>
            <w:sz w:val="24"/>
            <w:szCs w:val="24"/>
          </w:rPr>
          <w:t>http://www.salisbury.edu/students/drc/register.html#doc</w:t>
        </w:r>
      </w:hyperlink>
      <w:r w:rsidR="00A30BD2" w:rsidRPr="00952686">
        <w:rPr>
          <w:rFonts w:eastAsia="Times New Roman"/>
          <w:sz w:val="24"/>
          <w:szCs w:val="24"/>
          <w:lang w:val="en"/>
        </w:rPr>
        <w:t>.</w:t>
      </w:r>
    </w:p>
    <w:p w14:paraId="08C5CD08" w14:textId="13829781" w:rsidR="00A30BD2" w:rsidRPr="001B4EA7" w:rsidRDefault="00A30BD2" w:rsidP="00A30BD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080"/>
        <w:rPr>
          <w:rFonts w:eastAsia="Times New Roman"/>
          <w:sz w:val="24"/>
          <w:szCs w:val="24"/>
          <w:lang w:val="en"/>
        </w:rPr>
      </w:pPr>
      <w:r w:rsidRPr="00952686">
        <w:rPr>
          <w:rFonts w:eastAsia="Times New Roman"/>
          <w:sz w:val="24"/>
          <w:szCs w:val="24"/>
          <w:lang w:val="en"/>
        </w:rPr>
        <w:t xml:space="preserve">The student is responsible for contacting the DRC to confirm the </w:t>
      </w:r>
      <w:r w:rsidR="001B4EA7" w:rsidRPr="00952686">
        <w:rPr>
          <w:rFonts w:eastAsia="Times New Roman"/>
          <w:sz w:val="24"/>
          <w:szCs w:val="24"/>
          <w:lang w:val="en"/>
        </w:rPr>
        <w:t xml:space="preserve">documentation was received and </w:t>
      </w:r>
      <w:r w:rsidRPr="00952686">
        <w:rPr>
          <w:rFonts w:eastAsia="Times New Roman"/>
          <w:sz w:val="24"/>
          <w:szCs w:val="24"/>
          <w:lang w:val="en"/>
        </w:rPr>
        <w:t>should contact the DRC for guidance on t</w:t>
      </w:r>
      <w:r w:rsidR="001B4EA7" w:rsidRPr="00952686">
        <w:rPr>
          <w:rFonts w:eastAsia="Times New Roman"/>
          <w:sz w:val="24"/>
          <w:szCs w:val="24"/>
          <w:lang w:val="en"/>
        </w:rPr>
        <w:t>he documentation needed for their</w:t>
      </w:r>
      <w:r w:rsidRPr="00952686">
        <w:rPr>
          <w:rFonts w:eastAsia="Times New Roman"/>
          <w:sz w:val="24"/>
          <w:szCs w:val="24"/>
          <w:lang w:val="en"/>
        </w:rPr>
        <w:t xml:space="preserve"> individual situation.</w:t>
      </w:r>
    </w:p>
    <w:p w14:paraId="0E01A55A" w14:textId="77777777" w:rsidR="00080D97" w:rsidRDefault="00080D97" w:rsidP="001B4EA7">
      <w:pPr>
        <w:shd w:val="clear" w:color="auto" w:fill="FFFFFF"/>
        <w:spacing w:line="240" w:lineRule="auto"/>
        <w:rPr>
          <w:rFonts w:eastAsia="Times New Roman"/>
          <w:sz w:val="24"/>
          <w:szCs w:val="24"/>
          <w:lang w:val="en"/>
        </w:rPr>
      </w:pPr>
    </w:p>
    <w:p w14:paraId="70311D59" w14:textId="23EE29CC" w:rsidR="00A03056" w:rsidRPr="00952686" w:rsidRDefault="001B4EA7" w:rsidP="00A03056">
      <w:pPr>
        <w:pStyle w:val="Default"/>
        <w:ind w:left="1080"/>
        <w:rPr>
          <w:rFonts w:ascii="Times New Roman" w:hAnsi="Times New Roman" w:cs="Times New Roman"/>
          <w:color w:val="auto"/>
        </w:rPr>
      </w:pPr>
      <w:r w:rsidRPr="00952686">
        <w:rPr>
          <w:rFonts w:ascii="Times New Roman" w:eastAsia="Times New Roman" w:hAnsi="Times New Roman" w:cs="Times New Roman"/>
          <w:lang w:val="en"/>
        </w:rPr>
        <w:t>Step 2</w:t>
      </w:r>
      <w:r w:rsidR="00080D97" w:rsidRPr="00952686">
        <w:rPr>
          <w:rFonts w:ascii="Times New Roman" w:eastAsia="Times New Roman" w:hAnsi="Times New Roman" w:cs="Times New Roman"/>
          <w:lang w:val="en"/>
        </w:rPr>
        <w:t>:</w:t>
      </w:r>
      <w:r w:rsidR="00080D97" w:rsidRPr="00952686">
        <w:rPr>
          <w:rFonts w:ascii="Times New Roman" w:eastAsia="Times New Roman" w:hAnsi="Times New Roman" w:cs="Times New Roman"/>
          <w:b/>
          <w:lang w:val="en"/>
        </w:rPr>
        <w:t xml:space="preserve"> </w:t>
      </w:r>
      <w:r w:rsidR="00080D97" w:rsidRPr="00952686">
        <w:rPr>
          <w:rFonts w:ascii="Times New Roman" w:hAnsi="Times New Roman" w:cs="Times New Roman"/>
          <w:color w:val="auto"/>
        </w:rPr>
        <w:t xml:space="preserve">The student should complete the </w:t>
      </w:r>
      <w:r w:rsidR="00080D97" w:rsidRPr="00952686">
        <w:rPr>
          <w:rFonts w:ascii="Times New Roman" w:hAnsi="Times New Roman" w:cs="Times New Roman"/>
        </w:rPr>
        <w:t xml:space="preserve">Request for Course Substitution or Waiver Based upon Disability </w:t>
      </w:r>
      <w:r w:rsidR="00080D97" w:rsidRPr="00952686">
        <w:rPr>
          <w:rFonts w:ascii="Times New Roman" w:hAnsi="Times New Roman" w:cs="Times New Roman"/>
          <w:color w:val="auto"/>
        </w:rPr>
        <w:t>Form (the “Request Form”) and submit it (by mail, e-mail, fax, or in-person) to the Associate Vice President of Academic Affairs. Additionally, the student should inclu</w:t>
      </w:r>
      <w:r w:rsidR="006A5201">
        <w:rPr>
          <w:rFonts w:ascii="Times New Roman" w:hAnsi="Times New Roman" w:cs="Times New Roman"/>
          <w:color w:val="auto"/>
        </w:rPr>
        <w:t xml:space="preserve">de a detailed written statement, signed by the student, </w:t>
      </w:r>
      <w:r w:rsidR="00080D97" w:rsidRPr="00952686">
        <w:rPr>
          <w:rFonts w:ascii="Times New Roman" w:hAnsi="Times New Roman" w:cs="Times New Roman"/>
          <w:color w:val="auto"/>
        </w:rPr>
        <w:t xml:space="preserve">that includes the rationale for the substitution and/or waiver and other relevant information such as the student’s experiences with previous related course work, other accommodations discussed with the </w:t>
      </w:r>
      <w:r w:rsidR="00F2703A" w:rsidRPr="00952686">
        <w:rPr>
          <w:rFonts w:ascii="Times New Roman" w:hAnsi="Times New Roman" w:cs="Times New Roman"/>
          <w:color w:val="auto"/>
        </w:rPr>
        <w:t>DRC</w:t>
      </w:r>
      <w:r w:rsidR="00080D97" w:rsidRPr="00952686">
        <w:rPr>
          <w:rFonts w:ascii="Times New Roman" w:hAnsi="Times New Roman" w:cs="Times New Roman"/>
          <w:color w:val="auto"/>
        </w:rPr>
        <w:t xml:space="preserve">, and why the student believes </w:t>
      </w:r>
      <w:r w:rsidR="0048398B" w:rsidRPr="00952686">
        <w:rPr>
          <w:rFonts w:ascii="Times New Roman" w:hAnsi="Times New Roman" w:cs="Times New Roman"/>
          <w:color w:val="auto"/>
        </w:rPr>
        <w:t>they</w:t>
      </w:r>
      <w:r w:rsidR="00080D97" w:rsidRPr="00952686">
        <w:rPr>
          <w:rFonts w:ascii="Times New Roman" w:hAnsi="Times New Roman" w:cs="Times New Roman"/>
          <w:color w:val="auto"/>
        </w:rPr>
        <w:t xml:space="preserve"> would be unable to participate fully in the course for which the student is requesting a substitution and/or waiver. The contact information for the Associate Vice President of Academic Affairs is:</w:t>
      </w:r>
    </w:p>
    <w:p w14:paraId="273FCD41" w14:textId="77777777" w:rsidR="00A03056" w:rsidRPr="00952686" w:rsidRDefault="00A03056" w:rsidP="00A03056">
      <w:pPr>
        <w:pStyle w:val="Default"/>
        <w:ind w:left="1080"/>
        <w:rPr>
          <w:rFonts w:ascii="Times New Roman" w:hAnsi="Times New Roman" w:cs="Times New Roman"/>
          <w:color w:val="auto"/>
        </w:rPr>
      </w:pPr>
    </w:p>
    <w:p w14:paraId="55B1FC12" w14:textId="77777777" w:rsidR="00A03056" w:rsidRPr="00952686" w:rsidRDefault="00A03056" w:rsidP="00A03056">
      <w:pPr>
        <w:pStyle w:val="Default"/>
        <w:ind w:left="1440"/>
        <w:rPr>
          <w:rFonts w:ascii="Times New Roman" w:hAnsi="Times New Roman" w:cs="Times New Roman"/>
          <w:lang w:val="en"/>
        </w:rPr>
      </w:pPr>
      <w:r w:rsidRPr="00952686">
        <w:rPr>
          <w:rFonts w:ascii="Times New Roman" w:hAnsi="Times New Roman" w:cs="Times New Roman"/>
          <w:lang w:val="en"/>
        </w:rPr>
        <w:t>Associate Vice President of Academic Affairs</w:t>
      </w:r>
    </w:p>
    <w:p w14:paraId="44A46E04" w14:textId="77777777" w:rsidR="001B4EA7" w:rsidRPr="00952686" w:rsidRDefault="00A03056" w:rsidP="00A03056">
      <w:pPr>
        <w:pStyle w:val="Default"/>
        <w:ind w:left="1440"/>
        <w:rPr>
          <w:rFonts w:ascii="Times New Roman" w:hAnsi="Times New Roman" w:cs="Times New Roman"/>
        </w:rPr>
      </w:pPr>
      <w:r w:rsidRPr="00952686">
        <w:rPr>
          <w:rFonts w:ascii="Times New Roman" w:hAnsi="Times New Roman" w:cs="Times New Roman"/>
          <w:lang w:val="en"/>
        </w:rPr>
        <w:t>Holloway Hall (HH)</w:t>
      </w:r>
      <w:r w:rsidRPr="00952686">
        <w:rPr>
          <w:rFonts w:ascii="Times New Roman" w:hAnsi="Times New Roman" w:cs="Times New Roman"/>
        </w:rPr>
        <w:t>, Room 241</w:t>
      </w:r>
    </w:p>
    <w:p w14:paraId="485AAB11" w14:textId="77777777" w:rsidR="001B4EA7" w:rsidRPr="00952686" w:rsidRDefault="001B4EA7" w:rsidP="00A03056">
      <w:pPr>
        <w:pStyle w:val="Default"/>
        <w:ind w:left="1440"/>
        <w:rPr>
          <w:rFonts w:ascii="Times New Roman" w:hAnsi="Times New Roman" w:cs="Times New Roman"/>
        </w:rPr>
      </w:pPr>
      <w:r w:rsidRPr="00952686">
        <w:rPr>
          <w:rFonts w:ascii="Times New Roman" w:hAnsi="Times New Roman" w:cs="Times New Roman"/>
        </w:rPr>
        <w:t>Salisbury University</w:t>
      </w:r>
    </w:p>
    <w:p w14:paraId="0E7AADA5" w14:textId="77777777" w:rsidR="001B4EA7" w:rsidRPr="00952686" w:rsidRDefault="001B4EA7" w:rsidP="00A03056">
      <w:pPr>
        <w:pStyle w:val="Default"/>
        <w:ind w:left="1440"/>
        <w:rPr>
          <w:rFonts w:ascii="Times New Roman" w:hAnsi="Times New Roman" w:cs="Times New Roman"/>
        </w:rPr>
      </w:pPr>
      <w:r w:rsidRPr="00952686">
        <w:rPr>
          <w:rFonts w:ascii="Times New Roman" w:hAnsi="Times New Roman" w:cs="Times New Roman"/>
        </w:rPr>
        <w:t>1101 Camden Avenue</w:t>
      </w:r>
    </w:p>
    <w:p w14:paraId="3E54BC4B" w14:textId="77777777" w:rsidR="001B4EA7" w:rsidRPr="00952686" w:rsidRDefault="001B4EA7" w:rsidP="00A03056">
      <w:pPr>
        <w:pStyle w:val="Default"/>
        <w:ind w:left="1440"/>
        <w:rPr>
          <w:rFonts w:ascii="Times New Roman" w:hAnsi="Times New Roman" w:cs="Times New Roman"/>
        </w:rPr>
      </w:pPr>
      <w:r w:rsidRPr="00952686">
        <w:rPr>
          <w:rFonts w:ascii="Times New Roman" w:hAnsi="Times New Roman" w:cs="Times New Roman"/>
        </w:rPr>
        <w:t>Salisbury, MD 21875</w:t>
      </w:r>
    </w:p>
    <w:p w14:paraId="43D7FA1F" w14:textId="4FA3554C" w:rsidR="001B4EA7" w:rsidRPr="00952686" w:rsidRDefault="001B4EA7" w:rsidP="00A03056">
      <w:pPr>
        <w:pStyle w:val="Default"/>
        <w:ind w:left="1440"/>
        <w:rPr>
          <w:rFonts w:ascii="Times New Roman" w:hAnsi="Times New Roman" w:cs="Times New Roman"/>
        </w:rPr>
      </w:pPr>
      <w:r w:rsidRPr="00952686">
        <w:rPr>
          <w:rFonts w:ascii="Times New Roman" w:hAnsi="Times New Roman" w:cs="Times New Roman"/>
        </w:rPr>
        <w:t>Email: mmboog@salisbury.edu</w:t>
      </w:r>
    </w:p>
    <w:p w14:paraId="282026FE" w14:textId="43D2747D" w:rsidR="00A03056" w:rsidRPr="00A03056" w:rsidRDefault="001B4EA7" w:rsidP="00A03056">
      <w:pPr>
        <w:pStyle w:val="Default"/>
        <w:ind w:left="1440"/>
        <w:rPr>
          <w:rFonts w:ascii="Times New Roman" w:hAnsi="Times New Roman" w:cs="Times New Roman"/>
          <w:lang w:val="en"/>
        </w:rPr>
      </w:pPr>
      <w:r w:rsidRPr="00952686">
        <w:rPr>
          <w:rFonts w:ascii="Times New Roman" w:hAnsi="Times New Roman" w:cs="Times New Roman"/>
        </w:rPr>
        <w:t>Fax: 410-548-2587</w:t>
      </w:r>
      <w:r w:rsidR="00A03056" w:rsidRPr="00952686">
        <w:rPr>
          <w:rFonts w:ascii="Times New Roman" w:hAnsi="Times New Roman" w:cs="Times New Roman"/>
          <w:lang w:val="en"/>
        </w:rPr>
        <w:br/>
      </w:r>
      <w:r w:rsidR="007D49F4" w:rsidRPr="00952686">
        <w:rPr>
          <w:rFonts w:ascii="Times New Roman" w:hAnsi="Times New Roman" w:cs="Times New Roman"/>
          <w:lang w:val="en"/>
        </w:rPr>
        <w:t>Phone: 410-543-6020</w:t>
      </w:r>
    </w:p>
    <w:p w14:paraId="4F1C67BB" w14:textId="77777777" w:rsidR="001B4EA7" w:rsidRDefault="001B4EA7" w:rsidP="001B4EA7">
      <w:pPr>
        <w:pStyle w:val="Default"/>
        <w:rPr>
          <w:rFonts w:ascii="Times New Roman" w:hAnsi="Times New Roman" w:cs="Times New Roman"/>
          <w:b/>
        </w:rPr>
      </w:pPr>
    </w:p>
    <w:p w14:paraId="1E08F6B7" w14:textId="3D76D6D5" w:rsidR="00A03056" w:rsidRPr="00A03056" w:rsidRDefault="00080D97" w:rsidP="00A03056">
      <w:pPr>
        <w:pStyle w:val="Default"/>
        <w:ind w:left="1080"/>
        <w:rPr>
          <w:rFonts w:ascii="Times New Roman" w:hAnsi="Times New Roman" w:cs="Times New Roman"/>
          <w:color w:val="auto"/>
        </w:rPr>
      </w:pPr>
      <w:r w:rsidRPr="00A03056">
        <w:rPr>
          <w:rFonts w:ascii="Times New Roman" w:hAnsi="Times New Roman" w:cs="Times New Roman"/>
          <w:b/>
        </w:rPr>
        <w:lastRenderedPageBreak/>
        <w:t xml:space="preserve">A student requesting a course substitution and/or waiver must submit </w:t>
      </w:r>
      <w:r w:rsidR="009438FD">
        <w:rPr>
          <w:rFonts w:ascii="Times New Roman" w:hAnsi="Times New Roman" w:cs="Times New Roman"/>
          <w:b/>
        </w:rPr>
        <w:t>their</w:t>
      </w:r>
      <w:r w:rsidRPr="00A03056">
        <w:rPr>
          <w:rFonts w:ascii="Times New Roman" w:hAnsi="Times New Roman" w:cs="Times New Roman"/>
          <w:b/>
        </w:rPr>
        <w:t xml:space="preserve"> request to the Associate Vice President of Academic Affairs within 90 days of declaring and/or changing his or her major and/or minor. </w:t>
      </w:r>
    </w:p>
    <w:p w14:paraId="58ED9508" w14:textId="77777777" w:rsidR="00A03056" w:rsidRDefault="00A03056" w:rsidP="00A03056">
      <w:pPr>
        <w:pStyle w:val="Default"/>
        <w:ind w:left="1080"/>
        <w:rPr>
          <w:rFonts w:ascii="Times New Roman" w:hAnsi="Times New Roman" w:cs="Times New Roman"/>
          <w:color w:val="auto"/>
        </w:rPr>
      </w:pPr>
    </w:p>
    <w:p w14:paraId="0647FC02" w14:textId="49B6ED7B" w:rsidR="00A03056" w:rsidRDefault="001B4EA7" w:rsidP="001B4EA7">
      <w:pPr>
        <w:pStyle w:val="Default"/>
        <w:ind w:left="108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Step 3</w:t>
      </w:r>
      <w:r w:rsidR="00080D97" w:rsidRPr="00E20EC9">
        <w:rPr>
          <w:rFonts w:ascii="Times New Roman" w:hAnsi="Times New Roman" w:cs="Times New Roman"/>
          <w:color w:val="auto"/>
        </w:rPr>
        <w:t>:</w:t>
      </w:r>
      <w:r w:rsidR="00080D97">
        <w:rPr>
          <w:rFonts w:ascii="Times New Roman" w:hAnsi="Times New Roman" w:cs="Times New Roman"/>
          <w:color w:val="auto"/>
        </w:rPr>
        <w:t xml:space="preserve"> </w:t>
      </w:r>
      <w:r w:rsidR="00080D97" w:rsidRPr="006E65E2">
        <w:rPr>
          <w:rFonts w:ascii="Times New Roman" w:hAnsi="Times New Roman" w:cs="Times New Roman"/>
          <w:color w:val="auto"/>
        </w:rPr>
        <w:t>Upon receipt of the</w:t>
      </w:r>
      <w:r w:rsidR="00080D97">
        <w:rPr>
          <w:rFonts w:ascii="Times New Roman" w:hAnsi="Times New Roman" w:cs="Times New Roman"/>
          <w:color w:val="auto"/>
        </w:rPr>
        <w:t xml:space="preserve"> </w:t>
      </w:r>
      <w:r w:rsidR="00080D97" w:rsidRPr="000B20F8">
        <w:rPr>
          <w:rFonts w:ascii="Times New Roman" w:hAnsi="Times New Roman" w:cs="Times New Roman"/>
        </w:rPr>
        <w:t xml:space="preserve">Request </w:t>
      </w:r>
      <w:r w:rsidR="00080D97">
        <w:rPr>
          <w:rFonts w:ascii="Times New Roman" w:hAnsi="Times New Roman" w:cs="Times New Roman"/>
        </w:rPr>
        <w:t>F</w:t>
      </w:r>
      <w:r w:rsidR="00080D97" w:rsidRPr="006E65E2">
        <w:rPr>
          <w:rFonts w:ascii="Times New Roman" w:hAnsi="Times New Roman" w:cs="Times New Roman"/>
          <w:color w:val="auto"/>
        </w:rPr>
        <w:t xml:space="preserve">orm, the </w:t>
      </w:r>
      <w:r w:rsidR="00080D97">
        <w:rPr>
          <w:rFonts w:ascii="Times New Roman" w:hAnsi="Times New Roman" w:cs="Times New Roman"/>
          <w:color w:val="auto"/>
        </w:rPr>
        <w:t xml:space="preserve">Associate Vice President of Academic Affairs </w:t>
      </w:r>
      <w:r w:rsidR="00080D97" w:rsidRPr="006E65E2">
        <w:rPr>
          <w:rFonts w:ascii="Times New Roman" w:hAnsi="Times New Roman" w:cs="Times New Roman"/>
          <w:color w:val="auto"/>
        </w:rPr>
        <w:t xml:space="preserve">shall convene a committee to review the request. The committee will consist of the </w:t>
      </w:r>
      <w:r w:rsidR="00296B82">
        <w:rPr>
          <w:rFonts w:ascii="Times New Roman" w:hAnsi="Times New Roman" w:cs="Times New Roman"/>
          <w:color w:val="auto"/>
        </w:rPr>
        <w:t>DRC Director</w:t>
      </w:r>
      <w:r w:rsidR="00080D97">
        <w:rPr>
          <w:rFonts w:ascii="Times New Roman" w:hAnsi="Times New Roman" w:cs="Times New Roman"/>
          <w:color w:val="auto"/>
        </w:rPr>
        <w:t xml:space="preserve"> </w:t>
      </w:r>
      <w:r w:rsidR="00080D97" w:rsidRPr="006E65E2">
        <w:rPr>
          <w:rFonts w:ascii="Times New Roman" w:hAnsi="Times New Roman" w:cs="Times New Roman"/>
          <w:color w:val="auto"/>
        </w:rPr>
        <w:t>or designee</w:t>
      </w:r>
      <w:r w:rsidR="00080D97">
        <w:rPr>
          <w:rFonts w:ascii="Times New Roman" w:hAnsi="Times New Roman" w:cs="Times New Roman"/>
          <w:color w:val="auto"/>
        </w:rPr>
        <w:t xml:space="preserve"> and the Associate Vice President of Academic Affairs or designee. On a case-by-case basis and as need</w:t>
      </w:r>
      <w:r w:rsidR="00173E18">
        <w:rPr>
          <w:rFonts w:ascii="Times New Roman" w:hAnsi="Times New Roman" w:cs="Times New Roman"/>
          <w:color w:val="auto"/>
        </w:rPr>
        <w:t>ed, such as in the event of a program elective waiver,</w:t>
      </w:r>
      <w:r w:rsidR="00080D97">
        <w:rPr>
          <w:rFonts w:ascii="Times New Roman" w:hAnsi="Times New Roman" w:cs="Times New Roman"/>
          <w:color w:val="auto"/>
        </w:rPr>
        <w:t xml:space="preserve"> t</w:t>
      </w:r>
      <w:r w:rsidR="00080D97" w:rsidRPr="006E65E2">
        <w:rPr>
          <w:rFonts w:ascii="Times New Roman" w:hAnsi="Times New Roman" w:cs="Times New Roman"/>
          <w:color w:val="auto"/>
        </w:rPr>
        <w:t>he dean of the school/college or designee, a program director or designee from the student</w:t>
      </w:r>
      <w:r w:rsidR="00080D97">
        <w:rPr>
          <w:rFonts w:ascii="Times New Roman" w:hAnsi="Times New Roman" w:cs="Times New Roman"/>
          <w:color w:val="auto"/>
        </w:rPr>
        <w:t>’</w:t>
      </w:r>
      <w:r w:rsidR="00080D97" w:rsidRPr="006E65E2">
        <w:rPr>
          <w:rFonts w:ascii="Times New Roman" w:hAnsi="Times New Roman" w:cs="Times New Roman"/>
          <w:color w:val="auto"/>
        </w:rPr>
        <w:t>s academic program, and</w:t>
      </w:r>
      <w:r w:rsidR="00080D97">
        <w:rPr>
          <w:rFonts w:ascii="Times New Roman" w:hAnsi="Times New Roman" w:cs="Times New Roman"/>
          <w:color w:val="auto"/>
        </w:rPr>
        <w:t>/or</w:t>
      </w:r>
      <w:r w:rsidR="00080D97" w:rsidRPr="006E65E2">
        <w:rPr>
          <w:rFonts w:ascii="Times New Roman" w:hAnsi="Times New Roman" w:cs="Times New Roman"/>
          <w:color w:val="auto"/>
        </w:rPr>
        <w:t xml:space="preserve"> a faculty member from the content area/discipline of the course</w:t>
      </w:r>
      <w:r w:rsidR="00080D97">
        <w:rPr>
          <w:rFonts w:ascii="Times New Roman" w:hAnsi="Times New Roman" w:cs="Times New Roman"/>
          <w:color w:val="auto"/>
        </w:rPr>
        <w:t xml:space="preserve"> may also be invited to consult with the committee regarding the academic impact of the request</w:t>
      </w:r>
      <w:r w:rsidR="00080D97" w:rsidRPr="006E65E2">
        <w:rPr>
          <w:rFonts w:ascii="Times New Roman" w:hAnsi="Times New Roman" w:cs="Times New Roman"/>
          <w:color w:val="auto"/>
        </w:rPr>
        <w:t>.</w:t>
      </w:r>
      <w:r w:rsidR="00080D97">
        <w:rPr>
          <w:rStyle w:val="CommentReference"/>
          <w:rFonts w:ascii="Times New Roman" w:eastAsiaTheme="minorEastAsia" w:hAnsi="Times New Roman" w:cs="Times New Roman"/>
          <w:color w:val="auto"/>
          <w:sz w:val="24"/>
          <w:szCs w:val="24"/>
        </w:rPr>
        <w:t xml:space="preserve"> The Associate Vice President of Academic Affairs</w:t>
      </w:r>
      <w:r w:rsidR="00080D97" w:rsidRPr="006E65E2">
        <w:rPr>
          <w:rFonts w:ascii="Times New Roman" w:hAnsi="Times New Roman" w:cs="Times New Roman"/>
          <w:color w:val="auto"/>
        </w:rPr>
        <w:t xml:space="preserve"> will inform the student</w:t>
      </w:r>
      <w:r w:rsidR="00080D97">
        <w:rPr>
          <w:rFonts w:ascii="Times New Roman" w:hAnsi="Times New Roman" w:cs="Times New Roman"/>
          <w:color w:val="auto"/>
        </w:rPr>
        <w:t>, the Registrar’s Office, and any appropriate faculty</w:t>
      </w:r>
      <w:r w:rsidR="00080D97" w:rsidRPr="006E65E2">
        <w:rPr>
          <w:rFonts w:ascii="Times New Roman" w:hAnsi="Times New Roman" w:cs="Times New Roman"/>
          <w:color w:val="auto"/>
        </w:rPr>
        <w:t xml:space="preserve"> </w:t>
      </w:r>
      <w:r w:rsidR="00080D97">
        <w:rPr>
          <w:rFonts w:ascii="Times New Roman" w:hAnsi="Times New Roman" w:cs="Times New Roman"/>
          <w:color w:val="auto"/>
        </w:rPr>
        <w:t xml:space="preserve">members </w:t>
      </w:r>
      <w:r w:rsidR="00080D97" w:rsidRPr="006E65E2">
        <w:rPr>
          <w:rFonts w:ascii="Times New Roman" w:hAnsi="Times New Roman" w:cs="Times New Roman"/>
          <w:color w:val="auto"/>
        </w:rPr>
        <w:t>in writing of the</w:t>
      </w:r>
      <w:r w:rsidR="00080D97">
        <w:rPr>
          <w:rFonts w:ascii="Times New Roman" w:hAnsi="Times New Roman" w:cs="Times New Roman"/>
          <w:color w:val="auto"/>
        </w:rPr>
        <w:t xml:space="preserve"> committee’s</w:t>
      </w:r>
      <w:r w:rsidR="00080D97" w:rsidRPr="006E65E2">
        <w:rPr>
          <w:rFonts w:ascii="Times New Roman" w:hAnsi="Times New Roman" w:cs="Times New Roman"/>
          <w:color w:val="auto"/>
        </w:rPr>
        <w:t xml:space="preserve"> decision within </w:t>
      </w:r>
      <w:r w:rsidR="00080D97">
        <w:rPr>
          <w:rFonts w:ascii="Times New Roman" w:hAnsi="Times New Roman" w:cs="Times New Roman"/>
          <w:color w:val="auto"/>
        </w:rPr>
        <w:t xml:space="preserve">approximately </w:t>
      </w:r>
      <w:r w:rsidR="006A5201">
        <w:rPr>
          <w:rFonts w:ascii="Times New Roman" w:hAnsi="Times New Roman" w:cs="Times New Roman"/>
          <w:color w:val="auto"/>
        </w:rPr>
        <w:t>fifteen (</w:t>
      </w:r>
      <w:r w:rsidR="00080D97" w:rsidRPr="006E65E2">
        <w:rPr>
          <w:rFonts w:ascii="Times New Roman" w:hAnsi="Times New Roman" w:cs="Times New Roman"/>
          <w:color w:val="auto"/>
        </w:rPr>
        <w:t>15</w:t>
      </w:r>
      <w:r w:rsidR="006A5201">
        <w:rPr>
          <w:rFonts w:ascii="Times New Roman" w:hAnsi="Times New Roman" w:cs="Times New Roman"/>
          <w:color w:val="auto"/>
        </w:rPr>
        <w:t>)</w:t>
      </w:r>
      <w:r w:rsidR="00080D97" w:rsidRPr="006E65E2">
        <w:rPr>
          <w:rFonts w:ascii="Times New Roman" w:hAnsi="Times New Roman" w:cs="Times New Roman"/>
          <w:color w:val="auto"/>
        </w:rPr>
        <w:t xml:space="preserve"> working days from </w:t>
      </w:r>
      <w:r w:rsidR="00080D97" w:rsidRPr="00952686">
        <w:rPr>
          <w:rFonts w:ascii="Times New Roman" w:hAnsi="Times New Roman" w:cs="Times New Roman"/>
          <w:color w:val="auto"/>
        </w:rPr>
        <w:t xml:space="preserve">receiving </w:t>
      </w:r>
      <w:r w:rsidRPr="00952686">
        <w:rPr>
          <w:rFonts w:ascii="Times New Roman" w:hAnsi="Times New Roman" w:cs="Times New Roman"/>
          <w:color w:val="auto"/>
        </w:rPr>
        <w:t>the Request for Course Substitution or Waiver Based upon Disability Form</w:t>
      </w:r>
      <w:r w:rsidR="00080D97" w:rsidRPr="00952686">
        <w:rPr>
          <w:rFonts w:ascii="Times New Roman" w:hAnsi="Times New Roman" w:cs="Times New Roman"/>
          <w:color w:val="auto"/>
        </w:rPr>
        <w:t xml:space="preserve">. The decision letter </w:t>
      </w:r>
      <w:r w:rsidR="006A5201">
        <w:rPr>
          <w:rFonts w:ascii="Times New Roman" w:hAnsi="Times New Roman" w:cs="Times New Roman"/>
          <w:color w:val="auto"/>
        </w:rPr>
        <w:t>shall include information regarding</w:t>
      </w:r>
      <w:r w:rsidR="00080D97" w:rsidRPr="00952686">
        <w:rPr>
          <w:rFonts w:ascii="Times New Roman" w:hAnsi="Times New Roman" w:cs="Times New Roman"/>
          <w:color w:val="auto"/>
        </w:rPr>
        <w:t xml:space="preserve"> </w:t>
      </w:r>
      <w:r w:rsidR="00592394">
        <w:rPr>
          <w:rFonts w:ascii="Times New Roman" w:hAnsi="Times New Roman" w:cs="Times New Roman"/>
          <w:color w:val="auto"/>
        </w:rPr>
        <w:t xml:space="preserve">the </w:t>
      </w:r>
      <w:r w:rsidR="00080D97" w:rsidRPr="00952686">
        <w:rPr>
          <w:rFonts w:ascii="Times New Roman" w:hAnsi="Times New Roman" w:cs="Times New Roman"/>
          <w:color w:val="auto"/>
        </w:rPr>
        <w:t>appeal procedure</w:t>
      </w:r>
      <w:r w:rsidR="00592394">
        <w:rPr>
          <w:rFonts w:ascii="Times New Roman" w:hAnsi="Times New Roman" w:cs="Times New Roman"/>
          <w:color w:val="auto"/>
        </w:rPr>
        <w:t xml:space="preserve"> and time</w:t>
      </w:r>
      <w:r w:rsidR="00080D97" w:rsidRPr="00952686">
        <w:rPr>
          <w:rFonts w:ascii="Times New Roman" w:hAnsi="Times New Roman" w:cs="Times New Roman"/>
          <w:color w:val="auto"/>
        </w:rPr>
        <w:t>line.</w:t>
      </w:r>
      <w:bookmarkStart w:id="1" w:name="doc"/>
      <w:bookmarkEnd w:id="1"/>
    </w:p>
    <w:p w14:paraId="010B6631" w14:textId="77777777" w:rsidR="006A5201" w:rsidRPr="001B4EA7" w:rsidRDefault="006A5201" w:rsidP="001B4EA7">
      <w:pPr>
        <w:pStyle w:val="Default"/>
        <w:ind w:left="1080"/>
        <w:rPr>
          <w:rFonts w:ascii="Times New Roman" w:hAnsi="Times New Roman" w:cs="Times New Roman"/>
          <w:color w:val="auto"/>
        </w:rPr>
      </w:pPr>
    </w:p>
    <w:p w14:paraId="129B94E6" w14:textId="77777777" w:rsidR="00080D97" w:rsidRPr="00E20EC9" w:rsidRDefault="00080D97" w:rsidP="00A03056">
      <w:pPr>
        <w:pStyle w:val="ListParagraph"/>
        <w:numPr>
          <w:ilvl w:val="0"/>
          <w:numId w:val="2"/>
        </w:numPr>
        <w:shd w:val="clear" w:color="auto" w:fill="FFFFFF"/>
        <w:tabs>
          <w:tab w:val="left" w:pos="688"/>
        </w:tabs>
        <w:spacing w:line="240" w:lineRule="auto"/>
        <w:ind w:left="1048"/>
        <w:rPr>
          <w:sz w:val="24"/>
          <w:szCs w:val="24"/>
          <w:u w:val="single"/>
        </w:rPr>
      </w:pPr>
      <w:r w:rsidRPr="00E20EC9">
        <w:rPr>
          <w:sz w:val="24"/>
          <w:szCs w:val="24"/>
          <w:u w:val="single"/>
        </w:rPr>
        <w:t>Appeal Process</w:t>
      </w:r>
    </w:p>
    <w:p w14:paraId="75ABE98F" w14:textId="77777777" w:rsidR="00080D97" w:rsidRDefault="00080D97" w:rsidP="00A03056">
      <w:pPr>
        <w:shd w:val="clear" w:color="auto" w:fill="FFFFFF"/>
        <w:tabs>
          <w:tab w:val="left" w:pos="688"/>
        </w:tabs>
        <w:spacing w:line="240" w:lineRule="auto"/>
        <w:ind w:left="328"/>
        <w:rPr>
          <w:b/>
          <w:sz w:val="24"/>
          <w:szCs w:val="24"/>
        </w:rPr>
      </w:pPr>
    </w:p>
    <w:p w14:paraId="5F2C0104" w14:textId="23927355" w:rsidR="00080D97" w:rsidRDefault="00080D97" w:rsidP="00A03056">
      <w:pPr>
        <w:pStyle w:val="Default"/>
        <w:ind w:left="10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</w:t>
      </w:r>
      <w:r w:rsidR="006A5201">
        <w:rPr>
          <w:rFonts w:ascii="Times New Roman" w:hAnsi="Times New Roman" w:cs="Times New Roman"/>
        </w:rPr>
        <w:t>tudent</w:t>
      </w:r>
      <w:r w:rsidRPr="00FA7C8C">
        <w:rPr>
          <w:rFonts w:ascii="Times New Roman" w:hAnsi="Times New Roman" w:cs="Times New Roman"/>
        </w:rPr>
        <w:t xml:space="preserve"> who </w:t>
      </w:r>
      <w:r>
        <w:rPr>
          <w:rFonts w:ascii="Times New Roman" w:hAnsi="Times New Roman" w:cs="Times New Roman"/>
        </w:rPr>
        <w:t>is</w:t>
      </w:r>
      <w:r w:rsidRPr="00FA7C8C">
        <w:rPr>
          <w:rFonts w:ascii="Times New Roman" w:hAnsi="Times New Roman" w:cs="Times New Roman"/>
        </w:rPr>
        <w:t xml:space="preserve"> denied a requested course substitution and/or waiver </w:t>
      </w:r>
      <w:r>
        <w:rPr>
          <w:rFonts w:ascii="Times New Roman" w:hAnsi="Times New Roman" w:cs="Times New Roman"/>
        </w:rPr>
        <w:t>is</w:t>
      </w:r>
      <w:r w:rsidRPr="00FA7C8C">
        <w:rPr>
          <w:rFonts w:ascii="Times New Roman" w:hAnsi="Times New Roman" w:cs="Times New Roman"/>
        </w:rPr>
        <w:t xml:space="preserve"> entitled to appeal that decision to the Provost. </w:t>
      </w:r>
      <w:r>
        <w:rPr>
          <w:rFonts w:ascii="Times New Roman" w:hAnsi="Times New Roman" w:cs="Times New Roman"/>
        </w:rPr>
        <w:t xml:space="preserve">The </w:t>
      </w:r>
      <w:r w:rsidRPr="00FA7C8C">
        <w:rPr>
          <w:rFonts w:ascii="Times New Roman" w:hAnsi="Times New Roman" w:cs="Times New Roman"/>
        </w:rPr>
        <w:t xml:space="preserve">Office of the Provost </w:t>
      </w:r>
      <w:r>
        <w:rPr>
          <w:rFonts w:ascii="Times New Roman" w:hAnsi="Times New Roman" w:cs="Times New Roman"/>
        </w:rPr>
        <w:t xml:space="preserve">must receive a student’s appeal </w:t>
      </w:r>
      <w:r w:rsidRPr="00FA7C8C">
        <w:rPr>
          <w:rFonts w:ascii="Times New Roman" w:hAnsi="Times New Roman" w:cs="Times New Roman"/>
        </w:rPr>
        <w:t xml:space="preserve">within </w:t>
      </w:r>
      <w:r w:rsidR="006A5201">
        <w:rPr>
          <w:rFonts w:ascii="Times New Roman" w:hAnsi="Times New Roman" w:cs="Times New Roman"/>
        </w:rPr>
        <w:t>ten (</w:t>
      </w:r>
      <w:r w:rsidRPr="00FA7C8C">
        <w:rPr>
          <w:rFonts w:ascii="Times New Roman" w:hAnsi="Times New Roman" w:cs="Times New Roman"/>
        </w:rPr>
        <w:t>10</w:t>
      </w:r>
      <w:r w:rsidR="006A5201">
        <w:rPr>
          <w:rFonts w:ascii="Times New Roman" w:hAnsi="Times New Roman" w:cs="Times New Roman"/>
        </w:rPr>
        <w:t>)</w:t>
      </w:r>
      <w:r w:rsidRPr="00FA7C8C">
        <w:rPr>
          <w:rFonts w:ascii="Times New Roman" w:hAnsi="Times New Roman" w:cs="Times New Roman"/>
        </w:rPr>
        <w:t xml:space="preserve"> business days of</w:t>
      </w:r>
      <w:r>
        <w:rPr>
          <w:rFonts w:ascii="Times New Roman" w:hAnsi="Times New Roman" w:cs="Times New Roman"/>
        </w:rPr>
        <w:t xml:space="preserve"> the student’s</w:t>
      </w:r>
      <w:r w:rsidRPr="00FA7C8C">
        <w:rPr>
          <w:rFonts w:ascii="Times New Roman" w:hAnsi="Times New Roman" w:cs="Times New Roman"/>
        </w:rPr>
        <w:t xml:space="preserve"> receipt of the decision of the committee. The appeal shall include a summary of the request</w:t>
      </w:r>
      <w:r>
        <w:rPr>
          <w:rFonts w:ascii="Times New Roman" w:hAnsi="Times New Roman" w:cs="Times New Roman"/>
        </w:rPr>
        <w:t xml:space="preserve">, </w:t>
      </w:r>
      <w:r w:rsidRPr="00FA7C8C">
        <w:rPr>
          <w:rFonts w:ascii="Times New Roman" w:hAnsi="Times New Roman" w:cs="Times New Roman"/>
        </w:rPr>
        <w:t>the solution</w:t>
      </w:r>
      <w:r>
        <w:rPr>
          <w:rFonts w:ascii="Times New Roman" w:hAnsi="Times New Roman" w:cs="Times New Roman"/>
        </w:rPr>
        <w:t xml:space="preserve"> sought, the specific grounds for appeal, </w:t>
      </w:r>
      <w:r w:rsidRPr="00FA7C8C">
        <w:rPr>
          <w:rFonts w:ascii="Times New Roman" w:hAnsi="Times New Roman" w:cs="Times New Roman"/>
        </w:rPr>
        <w:t>cop</w:t>
      </w:r>
      <w:r>
        <w:rPr>
          <w:rFonts w:ascii="Times New Roman" w:hAnsi="Times New Roman" w:cs="Times New Roman"/>
        </w:rPr>
        <w:t xml:space="preserve">ies </w:t>
      </w:r>
      <w:r w:rsidRPr="00FA7C8C">
        <w:rPr>
          <w:rFonts w:ascii="Times New Roman" w:hAnsi="Times New Roman" w:cs="Times New Roman"/>
        </w:rPr>
        <w:t>of the</w:t>
      </w:r>
      <w:r>
        <w:rPr>
          <w:rFonts w:ascii="Times New Roman" w:hAnsi="Times New Roman" w:cs="Times New Roman"/>
        </w:rPr>
        <w:t xml:space="preserve"> Request F</w:t>
      </w:r>
      <w:r w:rsidRPr="00FA7C8C">
        <w:rPr>
          <w:rFonts w:ascii="Times New Roman" w:hAnsi="Times New Roman" w:cs="Times New Roman"/>
        </w:rPr>
        <w:t>orm</w:t>
      </w:r>
      <w:r>
        <w:rPr>
          <w:rFonts w:ascii="Times New Roman" w:hAnsi="Times New Roman" w:cs="Times New Roman"/>
        </w:rPr>
        <w:t>,</w:t>
      </w:r>
      <w:r w:rsidRPr="00FA7C8C">
        <w:rPr>
          <w:rFonts w:ascii="Times New Roman" w:hAnsi="Times New Roman" w:cs="Times New Roman"/>
        </w:rPr>
        <w:t xml:space="preserve"> and the committee’s decision letter</w:t>
      </w:r>
      <w:r>
        <w:rPr>
          <w:rFonts w:ascii="Times New Roman" w:hAnsi="Times New Roman" w:cs="Times New Roman"/>
        </w:rPr>
        <w:t xml:space="preserve">. Students should send appeals </w:t>
      </w:r>
      <w:r w:rsidRPr="00FA7C8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Office of the Provost (by e-mail, </w:t>
      </w:r>
      <w:r w:rsidR="009438FD">
        <w:rPr>
          <w:rFonts w:ascii="Times New Roman" w:hAnsi="Times New Roman" w:cs="Times New Roman"/>
        </w:rPr>
        <w:t xml:space="preserve">standard </w:t>
      </w:r>
      <w:r>
        <w:rPr>
          <w:rFonts w:ascii="Times New Roman" w:hAnsi="Times New Roman" w:cs="Times New Roman"/>
        </w:rPr>
        <w:t>mail, fax, or in-person) at the following address:</w:t>
      </w:r>
    </w:p>
    <w:p w14:paraId="362FF036" w14:textId="77777777" w:rsidR="00080D97" w:rsidRDefault="00080D97" w:rsidP="00080D97">
      <w:pPr>
        <w:pStyle w:val="Default"/>
        <w:jc w:val="both"/>
        <w:rPr>
          <w:rFonts w:ascii="Times New Roman" w:hAnsi="Times New Roman" w:cs="Times New Roman"/>
        </w:rPr>
      </w:pPr>
    </w:p>
    <w:p w14:paraId="681F27D3" w14:textId="77777777" w:rsidR="00E20EC9" w:rsidRPr="00952686" w:rsidRDefault="001D30D7" w:rsidP="00E20EC9">
      <w:pPr>
        <w:pStyle w:val="Default"/>
        <w:ind w:left="1440"/>
        <w:rPr>
          <w:rFonts w:ascii="Times New Roman" w:hAnsi="Times New Roman" w:cs="Times New Roman"/>
          <w:lang w:val="en"/>
        </w:rPr>
      </w:pPr>
      <w:r w:rsidRPr="00952686">
        <w:rPr>
          <w:rFonts w:ascii="Times New Roman" w:hAnsi="Times New Roman" w:cs="Times New Roman"/>
          <w:lang w:val="en"/>
        </w:rPr>
        <w:t xml:space="preserve">Office of the Provost </w:t>
      </w:r>
    </w:p>
    <w:p w14:paraId="0D2C4930" w14:textId="77777777" w:rsidR="007D49F4" w:rsidRPr="00952686" w:rsidRDefault="00E20EC9" w:rsidP="00E20EC9">
      <w:pPr>
        <w:pStyle w:val="Default"/>
        <w:ind w:left="1440"/>
        <w:rPr>
          <w:rFonts w:ascii="Times New Roman" w:hAnsi="Times New Roman" w:cs="Times New Roman"/>
        </w:rPr>
      </w:pPr>
      <w:r w:rsidRPr="00952686">
        <w:rPr>
          <w:rFonts w:ascii="Times New Roman" w:hAnsi="Times New Roman" w:cs="Times New Roman"/>
          <w:lang w:val="en"/>
        </w:rPr>
        <w:t xml:space="preserve">Holloway </w:t>
      </w:r>
      <w:r w:rsidR="00080D97" w:rsidRPr="00952686">
        <w:rPr>
          <w:rFonts w:ascii="Times New Roman" w:hAnsi="Times New Roman" w:cs="Times New Roman"/>
          <w:lang w:val="en"/>
        </w:rPr>
        <w:t>Hall</w:t>
      </w:r>
      <w:r w:rsidRPr="00952686">
        <w:rPr>
          <w:rFonts w:ascii="Times New Roman" w:hAnsi="Times New Roman" w:cs="Times New Roman"/>
          <w:lang w:val="en"/>
        </w:rPr>
        <w:t xml:space="preserve"> (HH)</w:t>
      </w:r>
      <w:r w:rsidRPr="00952686">
        <w:rPr>
          <w:rFonts w:ascii="Times New Roman" w:hAnsi="Times New Roman" w:cs="Times New Roman"/>
        </w:rPr>
        <w:t>, Room 245</w:t>
      </w:r>
    </w:p>
    <w:p w14:paraId="64E39393" w14:textId="77777777" w:rsidR="007D49F4" w:rsidRPr="00952686" w:rsidRDefault="007D49F4" w:rsidP="007D49F4">
      <w:pPr>
        <w:pStyle w:val="Default"/>
        <w:ind w:left="1440"/>
        <w:rPr>
          <w:rFonts w:ascii="Times New Roman" w:hAnsi="Times New Roman" w:cs="Times New Roman"/>
        </w:rPr>
      </w:pPr>
      <w:r w:rsidRPr="00952686">
        <w:rPr>
          <w:rFonts w:ascii="Times New Roman" w:hAnsi="Times New Roman" w:cs="Times New Roman"/>
        </w:rPr>
        <w:t>Salisbury University</w:t>
      </w:r>
    </w:p>
    <w:p w14:paraId="09A169D0" w14:textId="77777777" w:rsidR="007D49F4" w:rsidRPr="00952686" w:rsidRDefault="007D49F4" w:rsidP="007D49F4">
      <w:pPr>
        <w:pStyle w:val="Default"/>
        <w:ind w:left="1440"/>
        <w:rPr>
          <w:rFonts w:ascii="Times New Roman" w:hAnsi="Times New Roman" w:cs="Times New Roman"/>
        </w:rPr>
      </w:pPr>
      <w:r w:rsidRPr="00952686">
        <w:rPr>
          <w:rFonts w:ascii="Times New Roman" w:hAnsi="Times New Roman" w:cs="Times New Roman"/>
        </w:rPr>
        <w:t>1101 Camden Avenue</w:t>
      </w:r>
    </w:p>
    <w:p w14:paraId="10650A43" w14:textId="77777777" w:rsidR="007D49F4" w:rsidRPr="00952686" w:rsidRDefault="007D49F4" w:rsidP="007D49F4">
      <w:pPr>
        <w:pStyle w:val="Default"/>
        <w:ind w:left="1440"/>
        <w:rPr>
          <w:rFonts w:ascii="Times New Roman" w:hAnsi="Times New Roman" w:cs="Times New Roman"/>
        </w:rPr>
      </w:pPr>
      <w:r w:rsidRPr="00952686">
        <w:rPr>
          <w:rFonts w:ascii="Times New Roman" w:hAnsi="Times New Roman" w:cs="Times New Roman"/>
        </w:rPr>
        <w:t>Salisbury, MD 21875</w:t>
      </w:r>
    </w:p>
    <w:p w14:paraId="39C386C5" w14:textId="77777777" w:rsidR="005742BE" w:rsidRPr="00952686" w:rsidRDefault="007D49F4" w:rsidP="005742BE">
      <w:pPr>
        <w:pStyle w:val="Default"/>
        <w:ind w:left="1440"/>
        <w:rPr>
          <w:rFonts w:ascii="Times New Roman" w:hAnsi="Times New Roman" w:cs="Times New Roman"/>
          <w:lang w:val="en"/>
        </w:rPr>
      </w:pPr>
      <w:r w:rsidRPr="00952686">
        <w:rPr>
          <w:rFonts w:ascii="Times New Roman" w:hAnsi="Times New Roman" w:cs="Times New Roman"/>
        </w:rPr>
        <w:t xml:space="preserve">Email: </w:t>
      </w:r>
      <w:r w:rsidR="005742BE" w:rsidRPr="00952686">
        <w:rPr>
          <w:rFonts w:ascii="Times New Roman" w:hAnsi="Times New Roman" w:cs="Times New Roman"/>
        </w:rPr>
        <w:t>klolmstead@salisbury.edu</w:t>
      </w:r>
      <w:r w:rsidR="00080D97" w:rsidRPr="00952686">
        <w:rPr>
          <w:rFonts w:ascii="Times New Roman" w:hAnsi="Times New Roman" w:cs="Times New Roman"/>
          <w:lang w:val="en"/>
        </w:rPr>
        <w:br/>
      </w:r>
      <w:r w:rsidR="005742BE" w:rsidRPr="00952686">
        <w:rPr>
          <w:rFonts w:ascii="Times New Roman" w:hAnsi="Times New Roman" w:cs="Times New Roman"/>
        </w:rPr>
        <w:t>Fax: 410-548-2587</w:t>
      </w:r>
      <w:r w:rsidR="005742BE" w:rsidRPr="00952686">
        <w:rPr>
          <w:rFonts w:ascii="Times New Roman" w:hAnsi="Times New Roman" w:cs="Times New Roman"/>
          <w:lang w:val="en"/>
        </w:rPr>
        <w:br/>
        <w:t>Phone: 410-543-6020</w:t>
      </w:r>
    </w:p>
    <w:p w14:paraId="6EA55B71" w14:textId="77777777" w:rsidR="00080D97" w:rsidRPr="00952686" w:rsidRDefault="00080D97" w:rsidP="00080D97">
      <w:pPr>
        <w:shd w:val="clear" w:color="auto" w:fill="FFFFFF"/>
        <w:tabs>
          <w:tab w:val="left" w:pos="688"/>
        </w:tabs>
        <w:spacing w:line="240" w:lineRule="auto"/>
        <w:jc w:val="both"/>
        <w:rPr>
          <w:sz w:val="24"/>
          <w:szCs w:val="24"/>
        </w:rPr>
      </w:pPr>
    </w:p>
    <w:p w14:paraId="58B1EC1F" w14:textId="143D2B56" w:rsidR="00080D97" w:rsidRPr="00FA7C8C" w:rsidRDefault="00080D97" w:rsidP="00A03056">
      <w:pPr>
        <w:shd w:val="clear" w:color="auto" w:fill="FFFFFF"/>
        <w:tabs>
          <w:tab w:val="left" w:pos="688"/>
        </w:tabs>
        <w:spacing w:line="240" w:lineRule="auto"/>
        <w:ind w:left="1080"/>
        <w:rPr>
          <w:sz w:val="24"/>
          <w:szCs w:val="24"/>
        </w:rPr>
      </w:pPr>
      <w:r w:rsidRPr="00952686">
        <w:rPr>
          <w:sz w:val="24"/>
          <w:szCs w:val="24"/>
        </w:rPr>
        <w:t xml:space="preserve">Generally, within </w:t>
      </w:r>
      <w:r w:rsidR="006A5201">
        <w:rPr>
          <w:sz w:val="24"/>
          <w:szCs w:val="24"/>
        </w:rPr>
        <w:t>fifteen (</w:t>
      </w:r>
      <w:r w:rsidRPr="00952686">
        <w:rPr>
          <w:sz w:val="24"/>
          <w:szCs w:val="24"/>
        </w:rPr>
        <w:t>15</w:t>
      </w:r>
      <w:r w:rsidR="006A5201">
        <w:rPr>
          <w:sz w:val="24"/>
          <w:szCs w:val="24"/>
        </w:rPr>
        <w:t>)</w:t>
      </w:r>
      <w:r w:rsidRPr="00952686">
        <w:rPr>
          <w:sz w:val="24"/>
          <w:szCs w:val="24"/>
        </w:rPr>
        <w:t xml:space="preserve"> business days of rec</w:t>
      </w:r>
      <w:r>
        <w:rPr>
          <w:sz w:val="24"/>
          <w:szCs w:val="24"/>
        </w:rPr>
        <w:t xml:space="preserve">eiving a written appeal, the Office of the Provost will issue a decision in writing to the appropriate parties, including the student and the </w:t>
      </w:r>
      <w:r w:rsidR="00F2703A">
        <w:rPr>
          <w:sz w:val="24"/>
          <w:szCs w:val="24"/>
        </w:rPr>
        <w:t>DRC</w:t>
      </w:r>
      <w:r w:rsidRPr="00FA7C8C">
        <w:rPr>
          <w:sz w:val="24"/>
          <w:szCs w:val="24"/>
        </w:rPr>
        <w:t>.</w:t>
      </w:r>
      <w:r>
        <w:rPr>
          <w:sz w:val="24"/>
          <w:szCs w:val="24"/>
        </w:rPr>
        <w:t xml:space="preserve"> This decision shall be the final decision of the University regarding the request for a course substitution or waiver based upon disability.</w:t>
      </w:r>
    </w:p>
    <w:p w14:paraId="3CBC34A8" w14:textId="77777777" w:rsidR="00080D97" w:rsidRDefault="00080D97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1F0FA895" w14:textId="77777777" w:rsidR="00296B82" w:rsidRDefault="00296B82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293723DB" w14:textId="77777777" w:rsidR="00592394" w:rsidRDefault="00592394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43673F68" w14:textId="77777777" w:rsidR="00592394" w:rsidRDefault="00592394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6AF8511F" w14:textId="77777777" w:rsidR="00592394" w:rsidRDefault="00592394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36C3118E" w14:textId="77777777" w:rsidR="00296B82" w:rsidRDefault="00296B82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1B3CF13E" w14:textId="77777777" w:rsidR="00A03056" w:rsidRDefault="001D30D7" w:rsidP="00A03056">
      <w:pPr>
        <w:pStyle w:val="ListParagraph"/>
        <w:numPr>
          <w:ilvl w:val="0"/>
          <w:numId w:val="1"/>
        </w:numPr>
        <w:shd w:val="clear" w:color="auto" w:fill="FFFFFF"/>
        <w:tabs>
          <w:tab w:val="left" w:pos="688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RESPONSIBLE DEPARTMENT </w:t>
      </w:r>
    </w:p>
    <w:p w14:paraId="0BFF93B2" w14:textId="77777777" w:rsidR="00A03056" w:rsidRDefault="00A03056" w:rsidP="00A03056">
      <w:pPr>
        <w:pStyle w:val="ListParagraph"/>
        <w:shd w:val="clear" w:color="auto" w:fill="FFFFFF"/>
        <w:tabs>
          <w:tab w:val="left" w:pos="688"/>
        </w:tabs>
        <w:spacing w:line="240" w:lineRule="auto"/>
        <w:ind w:left="1080"/>
        <w:rPr>
          <w:b/>
          <w:sz w:val="24"/>
          <w:szCs w:val="24"/>
        </w:rPr>
      </w:pPr>
    </w:p>
    <w:p w14:paraId="66D1C1AB" w14:textId="45531313" w:rsidR="00A03056" w:rsidRPr="00A03056" w:rsidRDefault="00A03056" w:rsidP="00A03056">
      <w:pPr>
        <w:pStyle w:val="ListParagraph"/>
        <w:shd w:val="clear" w:color="auto" w:fill="FFFFFF"/>
        <w:tabs>
          <w:tab w:val="left" w:pos="688"/>
        </w:tabs>
        <w:spacing w:line="240" w:lineRule="auto"/>
        <w:ind w:left="1080"/>
        <w:rPr>
          <w:sz w:val="24"/>
          <w:szCs w:val="24"/>
        </w:rPr>
      </w:pPr>
      <w:r w:rsidRPr="00952686">
        <w:rPr>
          <w:sz w:val="24"/>
          <w:szCs w:val="24"/>
        </w:rPr>
        <w:t>The University’s Disability Resource Center</w:t>
      </w:r>
      <w:r w:rsidR="0035573F" w:rsidRPr="00952686">
        <w:rPr>
          <w:sz w:val="24"/>
          <w:szCs w:val="24"/>
        </w:rPr>
        <w:t xml:space="preserve"> </w:t>
      </w:r>
      <w:r w:rsidR="00296B82">
        <w:rPr>
          <w:sz w:val="24"/>
          <w:szCs w:val="24"/>
        </w:rPr>
        <w:t>(410)-543-6087</w:t>
      </w:r>
      <w:r w:rsidR="006A5201">
        <w:rPr>
          <w:sz w:val="24"/>
          <w:szCs w:val="24"/>
        </w:rPr>
        <w:t xml:space="preserve">, </w:t>
      </w:r>
      <w:r w:rsidR="0035573F" w:rsidRPr="00952686">
        <w:rPr>
          <w:sz w:val="24"/>
          <w:szCs w:val="24"/>
        </w:rPr>
        <w:t xml:space="preserve">and </w:t>
      </w:r>
      <w:r w:rsidR="006A5201">
        <w:rPr>
          <w:sz w:val="24"/>
          <w:szCs w:val="24"/>
        </w:rPr>
        <w:t xml:space="preserve">the </w:t>
      </w:r>
      <w:r w:rsidR="0035573F" w:rsidRPr="00952686">
        <w:rPr>
          <w:sz w:val="24"/>
          <w:szCs w:val="24"/>
        </w:rPr>
        <w:t>Office of the Provost</w:t>
      </w:r>
      <w:r w:rsidR="006A5201">
        <w:rPr>
          <w:sz w:val="24"/>
          <w:szCs w:val="24"/>
        </w:rPr>
        <w:t xml:space="preserve"> (410)-543-6020 are</w:t>
      </w:r>
      <w:r w:rsidRPr="00952686">
        <w:rPr>
          <w:sz w:val="24"/>
          <w:szCs w:val="24"/>
        </w:rPr>
        <w:t xml:space="preserve"> res</w:t>
      </w:r>
      <w:r w:rsidR="006A5201">
        <w:rPr>
          <w:sz w:val="24"/>
          <w:szCs w:val="24"/>
        </w:rPr>
        <w:t>ponsible for implementing this P</w:t>
      </w:r>
      <w:r w:rsidRPr="00952686">
        <w:rPr>
          <w:sz w:val="24"/>
          <w:szCs w:val="24"/>
        </w:rPr>
        <w:t>olicy and may be contacted regardi</w:t>
      </w:r>
      <w:r w:rsidR="0035573F" w:rsidRPr="00952686">
        <w:rPr>
          <w:sz w:val="24"/>
          <w:szCs w:val="24"/>
        </w:rPr>
        <w:t xml:space="preserve">ng questions about the policy. </w:t>
      </w:r>
    </w:p>
    <w:p w14:paraId="17FFAB32" w14:textId="77777777" w:rsidR="00A03056" w:rsidRDefault="00A03056" w:rsidP="00A03056">
      <w:pPr>
        <w:pStyle w:val="ListParagraph"/>
        <w:shd w:val="clear" w:color="auto" w:fill="FFFFFF"/>
        <w:tabs>
          <w:tab w:val="left" w:pos="688"/>
        </w:tabs>
        <w:spacing w:line="240" w:lineRule="auto"/>
        <w:ind w:left="1080"/>
        <w:rPr>
          <w:b/>
          <w:sz w:val="24"/>
          <w:szCs w:val="24"/>
        </w:rPr>
      </w:pPr>
    </w:p>
    <w:p w14:paraId="46574A1F" w14:textId="77777777" w:rsidR="001D30D7" w:rsidRPr="00A03056" w:rsidRDefault="001D30D7" w:rsidP="00A03056">
      <w:pPr>
        <w:pStyle w:val="ListParagraph"/>
        <w:numPr>
          <w:ilvl w:val="0"/>
          <w:numId w:val="1"/>
        </w:numPr>
        <w:shd w:val="clear" w:color="auto" w:fill="FFFFFF"/>
        <w:tabs>
          <w:tab w:val="left" w:pos="688"/>
        </w:tabs>
        <w:spacing w:line="240" w:lineRule="auto"/>
        <w:rPr>
          <w:b/>
          <w:sz w:val="24"/>
          <w:szCs w:val="24"/>
        </w:rPr>
      </w:pPr>
      <w:r w:rsidRPr="00A03056">
        <w:rPr>
          <w:b/>
          <w:sz w:val="24"/>
          <w:szCs w:val="24"/>
        </w:rPr>
        <w:t xml:space="preserve"> </w:t>
      </w:r>
      <w:r w:rsidR="00A03056">
        <w:rPr>
          <w:b/>
          <w:sz w:val="24"/>
          <w:szCs w:val="24"/>
        </w:rPr>
        <w:tab/>
      </w:r>
      <w:r w:rsidRPr="00A03056">
        <w:rPr>
          <w:b/>
          <w:sz w:val="24"/>
          <w:szCs w:val="24"/>
        </w:rPr>
        <w:t>APPENDICES</w:t>
      </w:r>
    </w:p>
    <w:p w14:paraId="1DC36081" w14:textId="77777777" w:rsidR="001D30D7" w:rsidRDefault="001D30D7" w:rsidP="001D30D7">
      <w:pPr>
        <w:pStyle w:val="ListParagraph"/>
        <w:shd w:val="clear" w:color="auto" w:fill="FFFFFF"/>
        <w:tabs>
          <w:tab w:val="left" w:pos="688"/>
        </w:tabs>
        <w:spacing w:line="240" w:lineRule="auto"/>
        <w:ind w:left="1080"/>
        <w:rPr>
          <w:sz w:val="24"/>
          <w:szCs w:val="24"/>
        </w:rPr>
      </w:pPr>
    </w:p>
    <w:p w14:paraId="6B59F526" w14:textId="77777777" w:rsidR="001D30D7" w:rsidRDefault="001D30D7" w:rsidP="001D30D7">
      <w:pPr>
        <w:pStyle w:val="ListParagraph"/>
        <w:numPr>
          <w:ilvl w:val="0"/>
          <w:numId w:val="3"/>
        </w:numPr>
        <w:shd w:val="clear" w:color="auto" w:fill="FFFFFF"/>
        <w:tabs>
          <w:tab w:val="left" w:pos="68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Request for Course Substitution or Waiver Based upon Disability-Form  </w:t>
      </w:r>
    </w:p>
    <w:p w14:paraId="751EAD29" w14:textId="77777777" w:rsidR="001D30D7" w:rsidRDefault="001D30D7" w:rsidP="001D30D7">
      <w:pPr>
        <w:pStyle w:val="ListParagraph"/>
        <w:shd w:val="clear" w:color="auto" w:fill="FFFFFF"/>
        <w:tabs>
          <w:tab w:val="left" w:pos="688"/>
        </w:tabs>
        <w:spacing w:line="240" w:lineRule="auto"/>
        <w:ind w:left="1440"/>
        <w:jc w:val="both"/>
        <w:rPr>
          <w:sz w:val="24"/>
          <w:szCs w:val="24"/>
        </w:rPr>
      </w:pPr>
    </w:p>
    <w:p w14:paraId="34E5EF90" w14:textId="77777777" w:rsidR="001D30D7" w:rsidRPr="001D30D7" w:rsidRDefault="001D30D7" w:rsidP="001D30D7">
      <w:pPr>
        <w:pStyle w:val="ListParagraph"/>
        <w:numPr>
          <w:ilvl w:val="0"/>
          <w:numId w:val="3"/>
        </w:numPr>
        <w:shd w:val="clear" w:color="auto" w:fill="FFFFFF"/>
        <w:tabs>
          <w:tab w:val="left" w:pos="68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Request for Course Substitution or Waiver Based upon Disability-Student Statement   </w:t>
      </w:r>
    </w:p>
    <w:p w14:paraId="74242FEA" w14:textId="77777777" w:rsidR="001D30D7" w:rsidRPr="001D30D7" w:rsidRDefault="001D30D7" w:rsidP="001D30D7">
      <w:pPr>
        <w:pStyle w:val="ListParagraph"/>
        <w:shd w:val="clear" w:color="auto" w:fill="FFFFFF"/>
        <w:tabs>
          <w:tab w:val="left" w:pos="688"/>
        </w:tabs>
        <w:spacing w:line="240" w:lineRule="auto"/>
        <w:ind w:left="1440"/>
        <w:rPr>
          <w:sz w:val="24"/>
          <w:szCs w:val="24"/>
        </w:rPr>
      </w:pPr>
    </w:p>
    <w:p w14:paraId="2B4F2496" w14:textId="77777777" w:rsidR="001D30D7" w:rsidRDefault="001D30D7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163B5CA5" w14:textId="2795C64F" w:rsidR="001D30D7" w:rsidRPr="00592394" w:rsidRDefault="00592394" w:rsidP="00080D97">
      <w:pPr>
        <w:shd w:val="clear" w:color="auto" w:fill="FFFFFF"/>
        <w:tabs>
          <w:tab w:val="left" w:pos="688"/>
        </w:tabs>
        <w:spacing w:line="240" w:lineRule="auto"/>
        <w:rPr>
          <w:b/>
          <w:sz w:val="24"/>
          <w:szCs w:val="24"/>
        </w:rPr>
      </w:pPr>
      <w:r w:rsidRPr="00592394">
        <w:rPr>
          <w:b/>
          <w:sz w:val="24"/>
          <w:szCs w:val="24"/>
        </w:rPr>
        <w:t>Approved By:</w:t>
      </w:r>
    </w:p>
    <w:p w14:paraId="38AF8C64" w14:textId="279A9C7B" w:rsidR="00592394" w:rsidRPr="00592394" w:rsidRDefault="00592394" w:rsidP="00080D97">
      <w:pPr>
        <w:shd w:val="clear" w:color="auto" w:fill="FFFFFF"/>
        <w:tabs>
          <w:tab w:val="left" w:pos="688"/>
        </w:tabs>
        <w:spacing w:line="240" w:lineRule="auto"/>
        <w:rPr>
          <w:b/>
          <w:sz w:val="24"/>
          <w:szCs w:val="24"/>
        </w:rPr>
      </w:pPr>
      <w:r w:rsidRPr="00592394">
        <w:rPr>
          <w:b/>
          <w:sz w:val="24"/>
          <w:szCs w:val="24"/>
        </w:rPr>
        <w:t>Approval Date:</w:t>
      </w:r>
    </w:p>
    <w:p w14:paraId="431B6EEC" w14:textId="0E7B3465" w:rsidR="00592394" w:rsidRPr="00592394" w:rsidRDefault="00592394" w:rsidP="00080D97">
      <w:pPr>
        <w:shd w:val="clear" w:color="auto" w:fill="FFFFFF"/>
        <w:tabs>
          <w:tab w:val="left" w:pos="688"/>
        </w:tabs>
        <w:spacing w:line="240" w:lineRule="auto"/>
        <w:rPr>
          <w:b/>
          <w:sz w:val="24"/>
          <w:szCs w:val="24"/>
        </w:rPr>
      </w:pPr>
      <w:r w:rsidRPr="00592394">
        <w:rPr>
          <w:b/>
          <w:sz w:val="24"/>
          <w:szCs w:val="24"/>
        </w:rPr>
        <w:t>Effective Date:</w:t>
      </w:r>
    </w:p>
    <w:p w14:paraId="4C07BDA8" w14:textId="77777777" w:rsidR="0035573F" w:rsidRDefault="0035573F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6003B8B6" w14:textId="77777777" w:rsidR="0035573F" w:rsidRDefault="0035573F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7402B1AA" w14:textId="77777777" w:rsidR="00080D97" w:rsidRDefault="00080D97" w:rsidP="00080D97">
      <w:pPr>
        <w:shd w:val="clear" w:color="auto" w:fill="FFFFFF"/>
        <w:tabs>
          <w:tab w:val="left" w:pos="688"/>
        </w:tabs>
        <w:spacing w:line="240" w:lineRule="auto"/>
        <w:rPr>
          <w:sz w:val="24"/>
          <w:szCs w:val="24"/>
        </w:rPr>
      </w:pPr>
    </w:p>
    <w:p w14:paraId="2666CDB5" w14:textId="77777777" w:rsidR="00080D97" w:rsidRDefault="00080D97" w:rsidP="00080D9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50EE5179" w14:textId="77777777" w:rsidR="00080D97" w:rsidRDefault="00080D97" w:rsidP="00080D97">
      <w:pPr>
        <w:shd w:val="clear" w:color="auto" w:fill="FFFFFF"/>
        <w:spacing w:before="2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Salisbury University</w:t>
      </w:r>
    </w:p>
    <w:p w14:paraId="61B87C0D" w14:textId="77777777" w:rsidR="00080D97" w:rsidRPr="00FC60F4" w:rsidRDefault="00080D97" w:rsidP="00080D97">
      <w:pPr>
        <w:shd w:val="clear" w:color="auto" w:fill="FFFFFF"/>
        <w:spacing w:before="266"/>
        <w:jc w:val="center"/>
        <w:rPr>
          <w:b/>
          <w:color w:val="000000"/>
          <w:sz w:val="28"/>
          <w:szCs w:val="28"/>
        </w:rPr>
      </w:pPr>
      <w:r w:rsidRPr="00FC60F4">
        <w:rPr>
          <w:b/>
          <w:color w:val="000000"/>
          <w:sz w:val="28"/>
          <w:szCs w:val="28"/>
        </w:rPr>
        <w:t xml:space="preserve">Request for Course Substitution or Waiver Based upon </w:t>
      </w:r>
      <w:r w:rsidR="001D30D7" w:rsidRPr="00FC60F4">
        <w:rPr>
          <w:b/>
          <w:color w:val="000000"/>
          <w:sz w:val="28"/>
          <w:szCs w:val="28"/>
        </w:rPr>
        <w:t>Disability-</w:t>
      </w:r>
      <w:r w:rsidRPr="00FC60F4">
        <w:rPr>
          <w:b/>
          <w:color w:val="000000"/>
          <w:sz w:val="28"/>
          <w:szCs w:val="28"/>
        </w:rPr>
        <w:t>Form</w:t>
      </w:r>
    </w:p>
    <w:p w14:paraId="7D7BEA8B" w14:textId="77777777" w:rsidR="00080D97" w:rsidRPr="00FC60F4" w:rsidRDefault="00080D97" w:rsidP="00080D97">
      <w:pPr>
        <w:pStyle w:val="NoSpacing"/>
        <w:rPr>
          <w:b/>
        </w:rPr>
      </w:pPr>
    </w:p>
    <w:p w14:paraId="15E1BEF3" w14:textId="77777777" w:rsidR="00080D97" w:rsidRDefault="00080D97" w:rsidP="00080D97">
      <w:pPr>
        <w:shd w:val="clear" w:color="auto" w:fill="FFFFFF"/>
        <w:spacing w:before="2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read the “</w:t>
      </w:r>
      <w:r w:rsidRPr="00394CAE">
        <w:rPr>
          <w:color w:val="000000"/>
          <w:sz w:val="24"/>
          <w:szCs w:val="24"/>
        </w:rPr>
        <w:t>Salisbury University</w:t>
      </w:r>
      <w:r>
        <w:rPr>
          <w:color w:val="000000"/>
          <w:sz w:val="24"/>
          <w:szCs w:val="24"/>
        </w:rPr>
        <w:t xml:space="preserve"> </w:t>
      </w:r>
      <w:r w:rsidRPr="00394CAE">
        <w:rPr>
          <w:color w:val="000000"/>
          <w:sz w:val="24"/>
          <w:szCs w:val="24"/>
        </w:rPr>
        <w:t xml:space="preserve">Policy </w:t>
      </w:r>
      <w:r>
        <w:rPr>
          <w:color w:val="000000"/>
          <w:sz w:val="24"/>
          <w:szCs w:val="24"/>
        </w:rPr>
        <w:t>o</w:t>
      </w:r>
      <w:r w:rsidRPr="00394CAE">
        <w:rPr>
          <w:color w:val="000000"/>
          <w:sz w:val="24"/>
          <w:szCs w:val="24"/>
        </w:rPr>
        <w:t xml:space="preserve">n Course Substitution </w:t>
      </w:r>
      <w:r>
        <w:rPr>
          <w:color w:val="000000"/>
          <w:sz w:val="24"/>
          <w:szCs w:val="24"/>
        </w:rPr>
        <w:t>o</w:t>
      </w:r>
      <w:r w:rsidRPr="00394CAE">
        <w:rPr>
          <w:color w:val="000000"/>
          <w:sz w:val="24"/>
          <w:szCs w:val="24"/>
        </w:rPr>
        <w:t xml:space="preserve">r Waiver Based </w:t>
      </w:r>
      <w:r>
        <w:rPr>
          <w:color w:val="000000"/>
          <w:sz w:val="24"/>
          <w:szCs w:val="24"/>
        </w:rPr>
        <w:t>u</w:t>
      </w:r>
      <w:r w:rsidRPr="00394CAE">
        <w:rPr>
          <w:color w:val="000000"/>
          <w:sz w:val="24"/>
          <w:szCs w:val="24"/>
        </w:rPr>
        <w:t>pon Disability</w:t>
      </w:r>
      <w:r>
        <w:rPr>
          <w:color w:val="000000"/>
          <w:sz w:val="24"/>
          <w:szCs w:val="24"/>
        </w:rPr>
        <w:t xml:space="preserve">” (the “Policy”) </w:t>
      </w:r>
      <w:r w:rsidRPr="00394CAE">
        <w:rPr>
          <w:color w:val="000000"/>
          <w:sz w:val="24"/>
          <w:szCs w:val="24"/>
          <w:u w:val="single"/>
        </w:rPr>
        <w:t>before</w:t>
      </w:r>
      <w:r>
        <w:rPr>
          <w:color w:val="000000"/>
          <w:sz w:val="24"/>
          <w:szCs w:val="24"/>
        </w:rPr>
        <w:t xml:space="preserve"> completing this form. </w:t>
      </w:r>
    </w:p>
    <w:p w14:paraId="10672BD9" w14:textId="77777777" w:rsidR="00080D97" w:rsidRPr="0047591B" w:rsidRDefault="00080D97" w:rsidP="00080D97">
      <w:pPr>
        <w:shd w:val="clear" w:color="auto" w:fill="FFFFFF"/>
        <w:spacing w:before="266"/>
        <w:rPr>
          <w:color w:val="000000"/>
          <w:sz w:val="24"/>
          <w:szCs w:val="24"/>
        </w:rPr>
      </w:pPr>
      <w:r w:rsidRPr="00394CAE">
        <w:rPr>
          <w:color w:val="000000"/>
          <w:sz w:val="24"/>
          <w:szCs w:val="24"/>
        </w:rPr>
        <w:t xml:space="preserve"> </w:t>
      </w:r>
    </w:p>
    <w:p w14:paraId="6109E6D1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  <w:r w:rsidRPr="00394CAE">
        <w:rPr>
          <w:sz w:val="24"/>
          <w:szCs w:val="24"/>
        </w:rPr>
        <w:t>Name:_________________________________</w:t>
      </w:r>
      <w:r>
        <w:rPr>
          <w:sz w:val="24"/>
          <w:szCs w:val="24"/>
        </w:rPr>
        <w:t>______</w:t>
      </w:r>
      <w:r w:rsidRPr="00394CAE">
        <w:rPr>
          <w:sz w:val="24"/>
          <w:szCs w:val="24"/>
        </w:rPr>
        <w:t>_</w:t>
      </w:r>
      <w:r>
        <w:rPr>
          <w:sz w:val="24"/>
          <w:szCs w:val="24"/>
        </w:rPr>
        <w:tab/>
        <w:t>Date: ________________</w:t>
      </w:r>
    </w:p>
    <w:p w14:paraId="53E8C89A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Last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M.I.</w:t>
      </w:r>
    </w:p>
    <w:p w14:paraId="24648C45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</w:p>
    <w:p w14:paraId="4066021E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 xml:space="preserve">Student ID#:__________________ </w:t>
      </w:r>
      <w:r>
        <w:rPr>
          <w:sz w:val="24"/>
          <w:szCs w:val="24"/>
        </w:rPr>
        <w:tab/>
        <w:t>Expected Date of Graduation: _______________</w:t>
      </w:r>
    </w:p>
    <w:p w14:paraId="246C0494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</w:p>
    <w:p w14:paraId="5EF866C6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>Major:______________________</w:t>
      </w:r>
      <w:r>
        <w:rPr>
          <w:sz w:val="24"/>
          <w:szCs w:val="24"/>
        </w:rPr>
        <w:tab/>
        <w:t>Minor (</w:t>
      </w:r>
      <w:r w:rsidRPr="00394CAE">
        <w:rPr>
          <w:i/>
          <w:sz w:val="24"/>
          <w:szCs w:val="24"/>
        </w:rPr>
        <w:t>if applicable</w:t>
      </w:r>
      <w:r>
        <w:rPr>
          <w:sz w:val="24"/>
          <w:szCs w:val="24"/>
        </w:rPr>
        <w:t>):______________________</w:t>
      </w:r>
      <w:r>
        <w:rPr>
          <w:sz w:val="24"/>
          <w:szCs w:val="24"/>
        </w:rPr>
        <w:tab/>
      </w:r>
    </w:p>
    <w:p w14:paraId="7A8B9EEE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>Permanent Address: _____________________________________________________________________</w:t>
      </w:r>
    </w:p>
    <w:p w14:paraId="595D0AF8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</w:p>
    <w:p w14:paraId="617AA555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9259488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</w:p>
    <w:p w14:paraId="71BFF966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>Contact Information:</w:t>
      </w:r>
    </w:p>
    <w:p w14:paraId="6CCFAFA5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</w:p>
    <w:p w14:paraId="769234DD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>Email:__________________________</w:t>
      </w:r>
      <w:r>
        <w:rPr>
          <w:sz w:val="24"/>
          <w:szCs w:val="24"/>
        </w:rPr>
        <w:tab/>
        <w:t>Phone #: __________________________</w:t>
      </w:r>
    </w:p>
    <w:p w14:paraId="62030017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</w:p>
    <w:p w14:paraId="28274B4C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>Are you requesting a course substitution or waiver?</w:t>
      </w:r>
      <w:r w:rsidR="001D30D7">
        <w:rPr>
          <w:sz w:val="24"/>
          <w:szCs w:val="24"/>
        </w:rPr>
        <w:t xml:space="preserve">     Substitution</w:t>
      </w:r>
      <w:r w:rsidR="001D30D7">
        <w:rPr>
          <w:sz w:val="24"/>
          <w:szCs w:val="24"/>
        </w:rPr>
        <w:tab/>
        <w:t xml:space="preserve">or </w:t>
      </w:r>
      <w:r>
        <w:rPr>
          <w:sz w:val="24"/>
          <w:szCs w:val="24"/>
        </w:rPr>
        <w:t>Waiver</w:t>
      </w:r>
    </w:p>
    <w:p w14:paraId="06806D64" w14:textId="77777777" w:rsidR="00080D97" w:rsidRDefault="001D30D7" w:rsidP="00080D97">
      <w:pPr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080D97">
        <w:rPr>
          <w:sz w:val="24"/>
          <w:szCs w:val="24"/>
        </w:rPr>
        <w:t>(circle one)</w:t>
      </w:r>
    </w:p>
    <w:p w14:paraId="07F15373" w14:textId="77777777" w:rsidR="00080D97" w:rsidRDefault="00080D97" w:rsidP="00080D97">
      <w:pPr>
        <w:spacing w:line="263" w:lineRule="exact"/>
        <w:ind w:right="446"/>
        <w:rPr>
          <w:sz w:val="24"/>
          <w:szCs w:val="24"/>
        </w:rPr>
      </w:pPr>
    </w:p>
    <w:p w14:paraId="501B0625" w14:textId="77777777" w:rsidR="00080D97" w:rsidRDefault="00080D97" w:rsidP="00080D97">
      <w:pPr>
        <w:shd w:val="clear" w:color="auto" w:fill="FFFFFF"/>
        <w:spacing w:line="263" w:lineRule="exact"/>
        <w:ind w:right="44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 am requesting a course substitution or waiver of a general education requirement or program elective. This request complies with the </w:t>
      </w:r>
      <w:r>
        <w:rPr>
          <w:color w:val="000000"/>
          <w:sz w:val="24"/>
          <w:szCs w:val="24"/>
        </w:rPr>
        <w:t>Policy.</w:t>
      </w:r>
    </w:p>
    <w:p w14:paraId="37C78917" w14:textId="77777777" w:rsidR="00080D97" w:rsidRDefault="00080D97" w:rsidP="00080D97">
      <w:pPr>
        <w:shd w:val="clear" w:color="auto" w:fill="FFFFFF"/>
        <w:spacing w:line="263" w:lineRule="exact"/>
        <w:ind w:right="446"/>
        <w:rPr>
          <w:color w:val="000000"/>
          <w:sz w:val="24"/>
          <w:szCs w:val="24"/>
        </w:rPr>
      </w:pPr>
    </w:p>
    <w:p w14:paraId="7CE3146A" w14:textId="77777777" w:rsidR="00080D97" w:rsidRDefault="00080D97" w:rsidP="00080D97">
      <w:pPr>
        <w:shd w:val="clear" w:color="auto" w:fill="FFFFFF"/>
        <w:spacing w:line="263" w:lineRule="exact"/>
        <w:ind w:right="4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course for which I am requesting a substitution or waiver is:</w:t>
      </w:r>
    </w:p>
    <w:p w14:paraId="2E931747" w14:textId="77777777" w:rsidR="00080D97" w:rsidRDefault="00080D97" w:rsidP="00080D97">
      <w:pPr>
        <w:shd w:val="clear" w:color="auto" w:fill="FFFFFF"/>
        <w:spacing w:line="263" w:lineRule="exact"/>
        <w:ind w:right="446"/>
        <w:rPr>
          <w:color w:val="000000"/>
          <w:sz w:val="24"/>
          <w:szCs w:val="24"/>
        </w:rPr>
      </w:pPr>
    </w:p>
    <w:p w14:paraId="5BF0C081" w14:textId="77777777" w:rsidR="00080D97" w:rsidRDefault="00080D97" w:rsidP="00080D97">
      <w:pPr>
        <w:shd w:val="clear" w:color="auto" w:fill="FFFFFF"/>
        <w:spacing w:line="263" w:lineRule="exact"/>
        <w:ind w:right="4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3E15FA2B" w14:textId="77777777" w:rsidR="00080D97" w:rsidRDefault="00080D97" w:rsidP="00080D97">
      <w:pPr>
        <w:shd w:val="clear" w:color="auto" w:fill="FFFFFF"/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>Course Name and Department</w:t>
      </w:r>
    </w:p>
    <w:p w14:paraId="6C2B0D46" w14:textId="77777777" w:rsidR="00080D97" w:rsidRDefault="00080D97" w:rsidP="00080D97">
      <w:pPr>
        <w:shd w:val="clear" w:color="auto" w:fill="FFFFFF"/>
        <w:spacing w:line="263" w:lineRule="exact"/>
        <w:ind w:right="446"/>
        <w:rPr>
          <w:sz w:val="24"/>
          <w:szCs w:val="24"/>
        </w:rPr>
      </w:pPr>
    </w:p>
    <w:p w14:paraId="4AA92579" w14:textId="28BB3F26" w:rsidR="00080D97" w:rsidRDefault="007B41CC" w:rsidP="00080D97">
      <w:pPr>
        <w:shd w:val="clear" w:color="auto" w:fill="FFFFFF"/>
        <w:spacing w:line="263" w:lineRule="exact"/>
        <w:ind w:right="4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 Paragraph B</w:t>
      </w:r>
      <w:r w:rsidR="001D30D7">
        <w:rPr>
          <w:b/>
          <w:sz w:val="24"/>
          <w:szCs w:val="24"/>
        </w:rPr>
        <w:t xml:space="preserve">, Step </w:t>
      </w:r>
      <w:r w:rsidR="00080D97" w:rsidRPr="0047591B">
        <w:rPr>
          <w:b/>
          <w:sz w:val="24"/>
          <w:szCs w:val="24"/>
        </w:rPr>
        <w:t xml:space="preserve">3, of the </w:t>
      </w:r>
      <w:r w:rsidR="00080D97" w:rsidRPr="0047591B">
        <w:rPr>
          <w:b/>
          <w:color w:val="000000"/>
          <w:sz w:val="24"/>
          <w:szCs w:val="24"/>
        </w:rPr>
        <w:t>Policy, please attach the detailed written statement.</w:t>
      </w:r>
      <w:r w:rsidR="00080D97" w:rsidRPr="0047591B">
        <w:rPr>
          <w:b/>
          <w:sz w:val="24"/>
          <w:szCs w:val="24"/>
        </w:rPr>
        <w:t xml:space="preserve"> </w:t>
      </w:r>
    </w:p>
    <w:p w14:paraId="560F744A" w14:textId="77777777" w:rsidR="00080D97" w:rsidRDefault="00080D97" w:rsidP="00080D97">
      <w:pPr>
        <w:shd w:val="clear" w:color="auto" w:fill="FFFFFF"/>
        <w:spacing w:line="263" w:lineRule="exact"/>
        <w:ind w:right="446"/>
        <w:rPr>
          <w:b/>
          <w:sz w:val="24"/>
          <w:szCs w:val="24"/>
        </w:rPr>
      </w:pPr>
    </w:p>
    <w:p w14:paraId="29ED12DA" w14:textId="77777777" w:rsidR="00080D97" w:rsidRDefault="00080D97" w:rsidP="00080D97">
      <w:pPr>
        <w:shd w:val="clear" w:color="auto" w:fill="FFFFFF"/>
        <w:spacing w:line="263" w:lineRule="exact"/>
        <w:ind w:right="446"/>
        <w:jc w:val="both"/>
        <w:rPr>
          <w:color w:val="000000"/>
          <w:sz w:val="24"/>
          <w:szCs w:val="24"/>
        </w:rPr>
      </w:pPr>
      <w:r w:rsidRPr="0047591B">
        <w:rPr>
          <w:sz w:val="24"/>
          <w:szCs w:val="24"/>
        </w:rPr>
        <w:t xml:space="preserve">I have investigated how the proposed substitution or waiver may affect my further study at Salisbury University and/or other post-secondary institutions. </w:t>
      </w:r>
      <w:r w:rsidRPr="00436B9E">
        <w:rPr>
          <w:sz w:val="24"/>
          <w:szCs w:val="24"/>
        </w:rPr>
        <w:t>I understand that</w:t>
      </w:r>
      <w:r w:rsidRPr="00B74D7B">
        <w:rPr>
          <w:sz w:val="24"/>
          <w:szCs w:val="24"/>
        </w:rPr>
        <w:t xml:space="preserve"> s</w:t>
      </w:r>
      <w:r w:rsidRPr="00436B9E">
        <w:rPr>
          <w:sz w:val="24"/>
          <w:szCs w:val="24"/>
        </w:rPr>
        <w:t>ubstituting or w</w:t>
      </w:r>
      <w:r w:rsidRPr="00436B9E">
        <w:rPr>
          <w:color w:val="000000"/>
          <w:spacing w:val="-2"/>
          <w:sz w:val="24"/>
          <w:szCs w:val="24"/>
        </w:rPr>
        <w:t>aiving a specific course does not reduce the number of credits required for completion of a degree program and</w:t>
      </w:r>
      <w:r>
        <w:rPr>
          <w:color w:val="000000"/>
          <w:spacing w:val="-2"/>
        </w:rPr>
        <w:t xml:space="preserve"> </w:t>
      </w:r>
      <w:r>
        <w:rPr>
          <w:sz w:val="24"/>
          <w:szCs w:val="24"/>
        </w:rPr>
        <w:t xml:space="preserve">I must complete </w:t>
      </w:r>
      <w:r w:rsidRPr="0047591B">
        <w:rPr>
          <w:sz w:val="24"/>
          <w:szCs w:val="24"/>
        </w:rPr>
        <w:t xml:space="preserve">the full number of credits required for graduation </w:t>
      </w:r>
      <w:r>
        <w:rPr>
          <w:sz w:val="24"/>
          <w:szCs w:val="24"/>
        </w:rPr>
        <w:t>in my</w:t>
      </w:r>
      <w:r w:rsidRPr="0047591B">
        <w:rPr>
          <w:sz w:val="24"/>
          <w:szCs w:val="24"/>
        </w:rPr>
        <w:t xml:space="preserve"> degree program. Furthermore, I understand that </w:t>
      </w:r>
      <w:r>
        <w:rPr>
          <w:sz w:val="24"/>
          <w:szCs w:val="24"/>
        </w:rPr>
        <w:t xml:space="preserve">in </w:t>
      </w:r>
      <w:r w:rsidRPr="0047591B">
        <w:rPr>
          <w:sz w:val="24"/>
          <w:szCs w:val="24"/>
        </w:rPr>
        <w:t>the even</w:t>
      </w:r>
      <w:r>
        <w:rPr>
          <w:sz w:val="24"/>
          <w:szCs w:val="24"/>
        </w:rPr>
        <w:t>t</w:t>
      </w:r>
      <w:r w:rsidRPr="0047591B">
        <w:rPr>
          <w:sz w:val="24"/>
          <w:szCs w:val="24"/>
        </w:rPr>
        <w:t xml:space="preserve"> that I change my major</w:t>
      </w:r>
      <w:r>
        <w:rPr>
          <w:sz w:val="24"/>
          <w:szCs w:val="24"/>
        </w:rPr>
        <w:t xml:space="preserve"> or minor course of stud</w:t>
      </w:r>
      <w:r w:rsidRPr="0047591B">
        <w:rPr>
          <w:sz w:val="24"/>
          <w:szCs w:val="24"/>
        </w:rPr>
        <w:t>y, I</w:t>
      </w:r>
      <w:r w:rsidRPr="004759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am required to </w:t>
      </w:r>
      <w:r w:rsidRPr="0047591B">
        <w:rPr>
          <w:color w:val="000000"/>
          <w:sz w:val="24"/>
          <w:szCs w:val="24"/>
        </w:rPr>
        <w:t xml:space="preserve">resubmit </w:t>
      </w:r>
      <w:r>
        <w:rPr>
          <w:color w:val="000000"/>
          <w:sz w:val="24"/>
          <w:szCs w:val="24"/>
        </w:rPr>
        <w:t>a</w:t>
      </w:r>
      <w:r w:rsidRPr="0047591B">
        <w:rPr>
          <w:color w:val="000000"/>
          <w:sz w:val="24"/>
          <w:szCs w:val="24"/>
        </w:rPr>
        <w:t xml:space="preserve"> request for a substitution or waiver</w:t>
      </w:r>
      <w:r>
        <w:rPr>
          <w:color w:val="000000"/>
          <w:sz w:val="24"/>
          <w:szCs w:val="24"/>
        </w:rPr>
        <w:t xml:space="preserve"> for reconsideration, given the requirements in my new degree program.</w:t>
      </w:r>
    </w:p>
    <w:p w14:paraId="06F8F21E" w14:textId="77777777" w:rsidR="00080D97" w:rsidRDefault="00080D97" w:rsidP="00080D97">
      <w:pPr>
        <w:shd w:val="clear" w:color="auto" w:fill="FFFFFF"/>
        <w:spacing w:line="263" w:lineRule="exact"/>
        <w:ind w:right="446"/>
        <w:jc w:val="both"/>
        <w:rPr>
          <w:color w:val="000000"/>
          <w:sz w:val="24"/>
          <w:szCs w:val="24"/>
        </w:rPr>
      </w:pPr>
    </w:p>
    <w:p w14:paraId="176D0FDD" w14:textId="77777777" w:rsidR="00080D97" w:rsidRDefault="00080D97" w:rsidP="00080D97">
      <w:pPr>
        <w:shd w:val="clear" w:color="auto" w:fill="FFFFFF"/>
        <w:spacing w:line="263" w:lineRule="exact"/>
        <w:ind w:right="446"/>
        <w:jc w:val="both"/>
        <w:rPr>
          <w:color w:val="000000"/>
          <w:sz w:val="24"/>
          <w:szCs w:val="24"/>
        </w:rPr>
      </w:pPr>
    </w:p>
    <w:p w14:paraId="4E065625" w14:textId="77777777" w:rsidR="00080D97" w:rsidRDefault="00080D97" w:rsidP="00080D97">
      <w:pPr>
        <w:shd w:val="clear" w:color="auto" w:fill="FFFFFF"/>
        <w:spacing w:line="263" w:lineRule="exact"/>
        <w:ind w:right="446"/>
        <w:jc w:val="both"/>
        <w:rPr>
          <w:color w:val="000000"/>
          <w:sz w:val="24"/>
          <w:szCs w:val="24"/>
        </w:rPr>
      </w:pPr>
    </w:p>
    <w:p w14:paraId="45D1779D" w14:textId="4D1C53AF" w:rsidR="00080D97" w:rsidRPr="0035573F" w:rsidRDefault="00080D97" w:rsidP="0035573F">
      <w:pPr>
        <w:shd w:val="clear" w:color="auto" w:fill="FFFFFF"/>
        <w:spacing w:line="263" w:lineRule="exact"/>
        <w:ind w:right="446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Student Signature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14:paraId="0FE69A74" w14:textId="77777777" w:rsidR="00080D97" w:rsidRDefault="00080D97" w:rsidP="00080D97">
      <w:pPr>
        <w:shd w:val="clear" w:color="auto" w:fill="FFFFFF"/>
        <w:spacing w:before="266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Salisbury University</w:t>
      </w:r>
    </w:p>
    <w:p w14:paraId="1CC01482" w14:textId="77777777" w:rsidR="00080D97" w:rsidRPr="00FC60F4" w:rsidRDefault="00080D97" w:rsidP="001D30D7">
      <w:pPr>
        <w:shd w:val="clear" w:color="auto" w:fill="FFFFFF"/>
        <w:spacing w:before="266" w:line="240" w:lineRule="auto"/>
        <w:jc w:val="center"/>
        <w:rPr>
          <w:b/>
          <w:color w:val="000000"/>
          <w:sz w:val="28"/>
          <w:szCs w:val="28"/>
        </w:rPr>
      </w:pPr>
      <w:r w:rsidRPr="00FC60F4">
        <w:rPr>
          <w:b/>
          <w:color w:val="000000"/>
          <w:sz w:val="28"/>
          <w:szCs w:val="28"/>
        </w:rPr>
        <w:t>Request for Course Substitution or Waiver Based upon Disability</w:t>
      </w:r>
      <w:r w:rsidR="001D30D7" w:rsidRPr="00FC60F4">
        <w:rPr>
          <w:b/>
          <w:color w:val="000000"/>
          <w:sz w:val="28"/>
          <w:szCs w:val="28"/>
        </w:rPr>
        <w:t>-</w:t>
      </w:r>
      <w:r w:rsidRPr="00FC60F4">
        <w:rPr>
          <w:b/>
          <w:color w:val="000000"/>
          <w:sz w:val="28"/>
          <w:szCs w:val="28"/>
        </w:rPr>
        <w:t>Student Statement</w:t>
      </w:r>
    </w:p>
    <w:p w14:paraId="0FDF73D4" w14:textId="5F848402" w:rsidR="00080D97" w:rsidRPr="00436B9E" w:rsidRDefault="00080D97" w:rsidP="00080D97">
      <w:pPr>
        <w:shd w:val="clear" w:color="auto" w:fill="FFFFFF"/>
        <w:spacing w:before="266"/>
        <w:jc w:val="both"/>
        <w:rPr>
          <w:color w:val="000000"/>
          <w:sz w:val="24"/>
          <w:szCs w:val="24"/>
        </w:rPr>
      </w:pPr>
      <w:r w:rsidRPr="00436B9E">
        <w:rPr>
          <w:color w:val="000000"/>
          <w:sz w:val="24"/>
          <w:szCs w:val="24"/>
        </w:rPr>
        <w:t xml:space="preserve">Please state clearly the </w:t>
      </w:r>
      <w:r>
        <w:rPr>
          <w:color w:val="000000"/>
          <w:sz w:val="24"/>
          <w:szCs w:val="24"/>
        </w:rPr>
        <w:t>reasons</w:t>
      </w:r>
      <w:r w:rsidRPr="00436B9E">
        <w:rPr>
          <w:color w:val="000000"/>
          <w:sz w:val="24"/>
          <w:szCs w:val="24"/>
        </w:rPr>
        <w:t xml:space="preserve"> for your request and relevant information about why you feel you would be unable to </w:t>
      </w:r>
      <w:r w:rsidRPr="00B74D7B">
        <w:rPr>
          <w:color w:val="000000"/>
          <w:sz w:val="24"/>
          <w:szCs w:val="24"/>
        </w:rPr>
        <w:t>fully participate in the course listed on your Request Form.</w:t>
      </w:r>
      <w:r w:rsidRPr="00436B9E">
        <w:rPr>
          <w:color w:val="000000"/>
          <w:sz w:val="24"/>
          <w:szCs w:val="24"/>
        </w:rPr>
        <w:t xml:space="preserve"> </w:t>
      </w:r>
      <w:r w:rsidRPr="00436B9E">
        <w:rPr>
          <w:sz w:val="24"/>
          <w:szCs w:val="24"/>
        </w:rPr>
        <w:t xml:space="preserve">Your statement should include your rationale for the substitution and/or waiver and other relevant information such as your experiences with previous related course work, other accommodations you discussed with the </w:t>
      </w:r>
      <w:r w:rsidR="00F2703A">
        <w:rPr>
          <w:sz w:val="24"/>
          <w:szCs w:val="24"/>
        </w:rPr>
        <w:t>DRC</w:t>
      </w:r>
      <w:r w:rsidRPr="00436B9E">
        <w:rPr>
          <w:sz w:val="24"/>
          <w:szCs w:val="24"/>
        </w:rPr>
        <w:t>, and why you believe that you would be unable to participate fully in the course for which you are requesting a substitution and/or waiver.</w:t>
      </w:r>
      <w:r>
        <w:rPr>
          <w:sz w:val="24"/>
          <w:szCs w:val="24"/>
        </w:rPr>
        <w:t xml:space="preserve"> You should submit this statement to the </w:t>
      </w:r>
      <w:r w:rsidR="007B41CC" w:rsidRPr="007B41CC">
        <w:rPr>
          <w:sz w:val="24"/>
          <w:szCs w:val="24"/>
        </w:rPr>
        <w:t>Associate Vice President of Academic Affairs</w:t>
      </w:r>
      <w:r>
        <w:rPr>
          <w:sz w:val="24"/>
          <w:szCs w:val="24"/>
        </w:rPr>
        <w:t xml:space="preserve"> along with the Request Form.</w:t>
      </w:r>
    </w:p>
    <w:p w14:paraId="0A6B5320" w14:textId="77777777" w:rsidR="00080D97" w:rsidRDefault="00080D97" w:rsidP="00080D97">
      <w:pPr>
        <w:shd w:val="clear" w:color="auto" w:fill="FFFFFF"/>
        <w:spacing w:line="263" w:lineRule="exact"/>
        <w:ind w:right="446"/>
        <w:rPr>
          <w:sz w:val="24"/>
          <w:szCs w:val="24"/>
        </w:rPr>
      </w:pPr>
    </w:p>
    <w:p w14:paraId="5260B490" w14:textId="77777777" w:rsidR="00080D97" w:rsidRDefault="00080D97" w:rsidP="00080D97">
      <w:pPr>
        <w:shd w:val="clear" w:color="auto" w:fill="FFFFFF"/>
        <w:spacing w:line="263" w:lineRule="exact"/>
        <w:ind w:right="446"/>
        <w:rPr>
          <w:sz w:val="24"/>
          <w:szCs w:val="24"/>
        </w:rPr>
      </w:pPr>
    </w:p>
    <w:p w14:paraId="62FBCC28" w14:textId="77777777" w:rsidR="00080D97" w:rsidRDefault="00080D97" w:rsidP="00080D97">
      <w:pPr>
        <w:shd w:val="clear" w:color="auto" w:fill="FFFFFF"/>
        <w:spacing w:line="263" w:lineRule="exact"/>
        <w:ind w:right="446"/>
        <w:rPr>
          <w:sz w:val="24"/>
          <w:szCs w:val="24"/>
        </w:rPr>
      </w:pPr>
      <w:r w:rsidRPr="00394CAE">
        <w:rPr>
          <w:sz w:val="24"/>
          <w:szCs w:val="24"/>
        </w:rPr>
        <w:t>Name:_________________________________</w:t>
      </w:r>
      <w:r>
        <w:rPr>
          <w:sz w:val="24"/>
          <w:szCs w:val="24"/>
        </w:rPr>
        <w:t>______</w:t>
      </w:r>
      <w:r w:rsidRPr="00394CAE">
        <w:rPr>
          <w:sz w:val="24"/>
          <w:szCs w:val="24"/>
        </w:rPr>
        <w:t>_</w:t>
      </w:r>
      <w:r>
        <w:rPr>
          <w:sz w:val="24"/>
          <w:szCs w:val="24"/>
        </w:rPr>
        <w:tab/>
        <w:t>Student ID #: __________</w:t>
      </w:r>
    </w:p>
    <w:p w14:paraId="70D3FE2F" w14:textId="77777777" w:rsidR="00080D97" w:rsidRDefault="00080D97" w:rsidP="00080D97">
      <w:pPr>
        <w:shd w:val="clear" w:color="auto" w:fill="FFFFFF"/>
        <w:spacing w:line="263" w:lineRule="exact"/>
        <w:ind w:right="44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D30D7">
        <w:rPr>
          <w:sz w:val="24"/>
          <w:szCs w:val="24"/>
        </w:rPr>
        <w:t xml:space="preserve">       </w:t>
      </w:r>
      <w:r>
        <w:rPr>
          <w:sz w:val="24"/>
          <w:szCs w:val="24"/>
        </w:rPr>
        <w:t>Last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30D7">
        <w:rPr>
          <w:sz w:val="24"/>
          <w:szCs w:val="24"/>
        </w:rPr>
        <w:t xml:space="preserve">   </w:t>
      </w:r>
      <w:r>
        <w:rPr>
          <w:sz w:val="24"/>
          <w:szCs w:val="24"/>
        </w:rPr>
        <w:t>First</w:t>
      </w:r>
      <w:r>
        <w:rPr>
          <w:sz w:val="24"/>
          <w:szCs w:val="24"/>
        </w:rPr>
        <w:tab/>
        <w:t xml:space="preserve">   </w:t>
      </w:r>
      <w:r w:rsidR="001D30D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M.I.</w:t>
      </w:r>
    </w:p>
    <w:p w14:paraId="0FCB413F" w14:textId="77777777" w:rsidR="00080D97" w:rsidRDefault="00080D97" w:rsidP="00080D97">
      <w:pPr>
        <w:shd w:val="clear" w:color="auto" w:fill="FFFFFF"/>
        <w:spacing w:before="266"/>
        <w:rPr>
          <w:b/>
          <w:color w:val="000000"/>
          <w:sz w:val="24"/>
          <w:szCs w:val="24"/>
        </w:rPr>
      </w:pPr>
    </w:p>
    <w:p w14:paraId="0392BE38" w14:textId="77777777" w:rsidR="00080D97" w:rsidRDefault="00080D97" w:rsidP="00080D97">
      <w:pPr>
        <w:shd w:val="clear" w:color="auto" w:fill="FFFFFF"/>
        <w:spacing w:before="266"/>
        <w:rPr>
          <w:b/>
          <w:color w:val="000000"/>
          <w:sz w:val="24"/>
          <w:szCs w:val="24"/>
        </w:rPr>
      </w:pPr>
      <w:r w:rsidRPr="00FA7C8C">
        <w:rPr>
          <w:b/>
          <w:color w:val="000000"/>
          <w:sz w:val="24"/>
          <w:szCs w:val="24"/>
        </w:rPr>
        <w:t>RATIONALE:</w:t>
      </w:r>
    </w:p>
    <w:p w14:paraId="2F9823E4" w14:textId="77777777" w:rsidR="00080D97" w:rsidRDefault="00080D97" w:rsidP="00080D97">
      <w:pPr>
        <w:shd w:val="clear" w:color="auto" w:fill="FFFFFF"/>
        <w:spacing w:before="266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7AA5A87B" w14:textId="77777777" w:rsidR="00080D97" w:rsidRPr="00FA7C8C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403D81E7" w14:textId="77777777" w:rsidR="00080D97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12AD4147" w14:textId="77777777" w:rsidR="00080D97" w:rsidRPr="00FA7C8C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1BAE09C7" w14:textId="77777777" w:rsidR="00080D97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7EB9C79E" w14:textId="77777777" w:rsidR="00080D97" w:rsidRPr="00FA7C8C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382BFEAC" w14:textId="77777777" w:rsidR="00080D97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0AD5D325" w14:textId="77777777" w:rsidR="00080D97" w:rsidRPr="00FA7C8C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4811F0EE" w14:textId="77777777" w:rsidR="00080D97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7354C707" w14:textId="77777777" w:rsidR="00080D97" w:rsidRPr="00FA7C8C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16645F51" w14:textId="77777777" w:rsidR="00080D97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23A95F00" w14:textId="77777777" w:rsidR="00080D97" w:rsidRPr="00FA7C8C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33AE3BCC" w14:textId="77777777" w:rsidR="00080D97" w:rsidRDefault="00080D97" w:rsidP="00080D9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3E38CECF" w14:textId="77777777" w:rsidR="00080D97" w:rsidRPr="00FA7C8C" w:rsidRDefault="00080D97" w:rsidP="00080D97">
      <w:pPr>
        <w:shd w:val="clear" w:color="auto" w:fill="FFFFFF"/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</w:t>
      </w:r>
    </w:p>
    <w:p w14:paraId="2462C2E7" w14:textId="77777777" w:rsidR="00080D97" w:rsidRDefault="00080D97" w:rsidP="00080D97">
      <w:pPr>
        <w:shd w:val="clear" w:color="auto" w:fill="FFFFFF"/>
        <w:spacing w:line="263" w:lineRule="exact"/>
        <w:ind w:right="446"/>
        <w:jc w:val="both"/>
        <w:rPr>
          <w:b/>
          <w:color w:val="000000"/>
          <w:sz w:val="24"/>
          <w:szCs w:val="24"/>
        </w:rPr>
      </w:pPr>
    </w:p>
    <w:p w14:paraId="7BDBDA60" w14:textId="77777777" w:rsidR="00080D97" w:rsidRDefault="00080D97" w:rsidP="00080D97">
      <w:pPr>
        <w:shd w:val="clear" w:color="auto" w:fill="FFFFFF"/>
        <w:spacing w:line="263" w:lineRule="exact"/>
        <w:ind w:right="446"/>
        <w:jc w:val="both"/>
        <w:rPr>
          <w:b/>
          <w:color w:val="000000"/>
          <w:sz w:val="24"/>
          <w:szCs w:val="24"/>
        </w:rPr>
      </w:pPr>
    </w:p>
    <w:p w14:paraId="3C559980" w14:textId="77777777" w:rsidR="00080D97" w:rsidRDefault="00080D97" w:rsidP="00080D97">
      <w:pPr>
        <w:shd w:val="clear" w:color="auto" w:fill="FFFFFF"/>
        <w:spacing w:line="263" w:lineRule="exact"/>
        <w:ind w:right="4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</w:t>
      </w:r>
    </w:p>
    <w:p w14:paraId="3AEE8A75" w14:textId="77777777" w:rsidR="00080D97" w:rsidRDefault="00080D97" w:rsidP="00080D97">
      <w:pPr>
        <w:shd w:val="clear" w:color="auto" w:fill="FFFFFF"/>
        <w:spacing w:line="263" w:lineRule="exact"/>
        <w:ind w:right="4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Student Signature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Date</w:t>
      </w:r>
    </w:p>
    <w:p w14:paraId="6C4284DD" w14:textId="77777777" w:rsidR="00FD2753" w:rsidRDefault="00FD2753"/>
    <w:sectPr w:rsidR="00FD2753" w:rsidSect="00F62386">
      <w:footerReference w:type="default" r:id="rId9"/>
      <w:pgSz w:w="12240" w:h="15840"/>
      <w:pgMar w:top="1060" w:right="1800" w:bottom="360" w:left="164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E4636" w14:textId="77777777" w:rsidR="004476CE" w:rsidRDefault="004476CE">
      <w:pPr>
        <w:spacing w:line="240" w:lineRule="auto"/>
      </w:pPr>
      <w:r>
        <w:separator/>
      </w:r>
    </w:p>
  </w:endnote>
  <w:endnote w:type="continuationSeparator" w:id="0">
    <w:p w14:paraId="15DFE25A" w14:textId="77777777" w:rsidR="004476CE" w:rsidRDefault="00447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7855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57F5" w14:textId="6EA34F50" w:rsidR="00126E3C" w:rsidRDefault="00075A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C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061B0F" w14:textId="77777777" w:rsidR="00685402" w:rsidRDefault="00FA6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B4392" w14:textId="77777777" w:rsidR="004476CE" w:rsidRDefault="004476CE">
      <w:pPr>
        <w:spacing w:line="240" w:lineRule="auto"/>
      </w:pPr>
      <w:r>
        <w:separator/>
      </w:r>
    </w:p>
  </w:footnote>
  <w:footnote w:type="continuationSeparator" w:id="0">
    <w:p w14:paraId="54886DC3" w14:textId="77777777" w:rsidR="004476CE" w:rsidRDefault="004476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4BA"/>
    <w:multiLevelType w:val="hybridMultilevel"/>
    <w:tmpl w:val="120EEE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697B6F"/>
    <w:multiLevelType w:val="hybridMultilevel"/>
    <w:tmpl w:val="48F8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0B76"/>
    <w:multiLevelType w:val="hybridMultilevel"/>
    <w:tmpl w:val="14D6DD0A"/>
    <w:lvl w:ilvl="0" w:tplc="70700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4BEA"/>
    <w:multiLevelType w:val="hybridMultilevel"/>
    <w:tmpl w:val="995285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915D21"/>
    <w:multiLevelType w:val="hybridMultilevel"/>
    <w:tmpl w:val="5EF09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449C1"/>
    <w:multiLevelType w:val="hybridMultilevel"/>
    <w:tmpl w:val="F90C0410"/>
    <w:lvl w:ilvl="0" w:tplc="1688C7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7F1E5B"/>
    <w:multiLevelType w:val="multilevel"/>
    <w:tmpl w:val="7CD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903C21"/>
    <w:multiLevelType w:val="hybridMultilevel"/>
    <w:tmpl w:val="E256B99E"/>
    <w:lvl w:ilvl="0" w:tplc="C922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97"/>
    <w:rsid w:val="00075A27"/>
    <w:rsid w:val="00080D97"/>
    <w:rsid w:val="00173E18"/>
    <w:rsid w:val="001B4EA7"/>
    <w:rsid w:val="001D30D7"/>
    <w:rsid w:val="001E37A4"/>
    <w:rsid w:val="001F6F7D"/>
    <w:rsid w:val="00240265"/>
    <w:rsid w:val="00296B82"/>
    <w:rsid w:val="002F4326"/>
    <w:rsid w:val="0035573F"/>
    <w:rsid w:val="003C6B7B"/>
    <w:rsid w:val="003F49C0"/>
    <w:rsid w:val="004476CE"/>
    <w:rsid w:val="00467131"/>
    <w:rsid w:val="0048398B"/>
    <w:rsid w:val="005742BE"/>
    <w:rsid w:val="00592394"/>
    <w:rsid w:val="005A611B"/>
    <w:rsid w:val="00605EA5"/>
    <w:rsid w:val="0065344D"/>
    <w:rsid w:val="006A5201"/>
    <w:rsid w:val="007B41CC"/>
    <w:rsid w:val="007D49F4"/>
    <w:rsid w:val="008630FF"/>
    <w:rsid w:val="008E2B87"/>
    <w:rsid w:val="009438FD"/>
    <w:rsid w:val="00952686"/>
    <w:rsid w:val="00A03056"/>
    <w:rsid w:val="00A22C06"/>
    <w:rsid w:val="00A30BD2"/>
    <w:rsid w:val="00A66CB9"/>
    <w:rsid w:val="00AB4FB9"/>
    <w:rsid w:val="00B546F3"/>
    <w:rsid w:val="00C11F17"/>
    <w:rsid w:val="00C548F8"/>
    <w:rsid w:val="00C84507"/>
    <w:rsid w:val="00DC5844"/>
    <w:rsid w:val="00DE68D6"/>
    <w:rsid w:val="00E20EC9"/>
    <w:rsid w:val="00E32C7B"/>
    <w:rsid w:val="00E75DAC"/>
    <w:rsid w:val="00E957A2"/>
    <w:rsid w:val="00F2703A"/>
    <w:rsid w:val="00FA6CC9"/>
    <w:rsid w:val="00FC60F4"/>
    <w:rsid w:val="00FD2753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7AFA"/>
  <w15:chartTrackingRefBased/>
  <w15:docId w15:val="{A3A11D85-0A70-4B7F-B6DB-2308B195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D97"/>
    <w:pPr>
      <w:spacing w:after="0" w:line="259" w:lineRule="exact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0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D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D97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80D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D97"/>
    <w:rPr>
      <w:color w:val="0563C1" w:themeColor="hyperlink"/>
      <w:u w:val="single"/>
    </w:rPr>
  </w:style>
  <w:style w:type="paragraph" w:customStyle="1" w:styleId="CM9">
    <w:name w:val="CM9"/>
    <w:basedOn w:val="Normal"/>
    <w:next w:val="Normal"/>
    <w:uiPriority w:val="99"/>
    <w:rsid w:val="00080D97"/>
    <w:pPr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Default">
    <w:name w:val="Default"/>
    <w:rsid w:val="00080D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80D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0D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97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97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8F8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8F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6B8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students/drc/regist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CE87-E5B5-4B0F-AF18-C8806719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1749</Words>
  <Characters>9972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Chandler</dc:creator>
  <cp:keywords/>
  <dc:description/>
  <cp:lastModifiedBy>Adam Wood</cp:lastModifiedBy>
  <cp:revision>2</cp:revision>
  <dcterms:created xsi:type="dcterms:W3CDTF">2020-02-20T17:24:00Z</dcterms:created>
  <dcterms:modified xsi:type="dcterms:W3CDTF">2020-02-20T17:24:00Z</dcterms:modified>
</cp:coreProperties>
</file>