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20B5AC" w14:textId="77777777" w:rsidR="00D33375" w:rsidRPr="009864DE" w:rsidRDefault="00177645" w:rsidP="009864DE">
      <w:pPr>
        <w:jc w:val="center"/>
        <w:rPr>
          <w:b/>
          <w:sz w:val="32"/>
        </w:rPr>
      </w:pPr>
      <w:r w:rsidRPr="009864DE">
        <w:rPr>
          <w:b/>
          <w:sz w:val="32"/>
        </w:rPr>
        <w:t>Policy on Conflicts with Scheduled Courses</w:t>
      </w:r>
      <w:r w:rsidR="009864DE">
        <w:rPr>
          <w:b/>
          <w:sz w:val="32"/>
        </w:rPr>
        <w:t xml:space="preserve"> &amp; Exams</w:t>
      </w:r>
    </w:p>
    <w:p w14:paraId="7FE63F4D" w14:textId="77777777" w:rsidR="009864DE" w:rsidRDefault="009864DE" w:rsidP="009864DE">
      <w:pPr>
        <w:jc w:val="center"/>
        <w:rPr>
          <w:sz w:val="32"/>
        </w:rPr>
      </w:pPr>
      <w:r>
        <w:rPr>
          <w:sz w:val="32"/>
        </w:rPr>
        <w:t>Discussion Draft for Faculty Senate</w:t>
      </w:r>
    </w:p>
    <w:p w14:paraId="3F17798A" w14:textId="77777777" w:rsidR="009864DE" w:rsidRDefault="009864DE" w:rsidP="009864DE">
      <w:pPr>
        <w:jc w:val="center"/>
        <w:rPr>
          <w:sz w:val="32"/>
        </w:rPr>
      </w:pPr>
      <w:r>
        <w:rPr>
          <w:sz w:val="32"/>
        </w:rPr>
        <w:t>Brought by Academic Policies Committee</w:t>
      </w:r>
    </w:p>
    <w:p w14:paraId="029E73AF" w14:textId="77777777" w:rsidR="009864DE" w:rsidRPr="009320A1" w:rsidRDefault="009864DE" w:rsidP="009864DE">
      <w:pPr>
        <w:jc w:val="center"/>
        <w:rPr>
          <w:sz w:val="32"/>
        </w:rPr>
      </w:pPr>
      <w:r>
        <w:rPr>
          <w:sz w:val="32"/>
        </w:rPr>
        <w:t>December 13, 2019</w:t>
      </w:r>
    </w:p>
    <w:p w14:paraId="13C8BE2B" w14:textId="77777777" w:rsidR="00EB4A3B" w:rsidRDefault="00EB4A3B"/>
    <w:p w14:paraId="173436F1" w14:textId="77777777" w:rsidR="00703C67" w:rsidRPr="009320A1" w:rsidRDefault="00703C67">
      <w:pPr>
        <w:rPr>
          <w:sz w:val="28"/>
        </w:rPr>
      </w:pPr>
    </w:p>
    <w:p w14:paraId="492C7253" w14:textId="77777777" w:rsidR="00177645" w:rsidRDefault="00703C67">
      <w:pPr>
        <w:rPr>
          <w:sz w:val="28"/>
        </w:rPr>
      </w:pPr>
      <w:r w:rsidRPr="009320A1">
        <w:rPr>
          <w:sz w:val="28"/>
        </w:rPr>
        <w:t>Faculty members who require attendance at activities or events that may conflict with a student’s otherwise regularly scheduled classes</w:t>
      </w:r>
      <w:r w:rsidR="009864DE">
        <w:rPr>
          <w:sz w:val="28"/>
        </w:rPr>
        <w:t xml:space="preserve"> or exams</w:t>
      </w:r>
      <w:r w:rsidRPr="009320A1">
        <w:rPr>
          <w:sz w:val="28"/>
        </w:rPr>
        <w:t xml:space="preserve"> are expected to be reasonable in setting these requirements. If a faculty member will require student attendance at an activity or event outside of the regularly scheduled class period, </w:t>
      </w:r>
      <w:r w:rsidR="00177645">
        <w:rPr>
          <w:sz w:val="28"/>
        </w:rPr>
        <w:t>the following requirements should be met:</w:t>
      </w:r>
    </w:p>
    <w:p w14:paraId="492AAB86" w14:textId="77777777" w:rsidR="00177645" w:rsidRDefault="00177645">
      <w:pPr>
        <w:rPr>
          <w:sz w:val="28"/>
        </w:rPr>
      </w:pPr>
    </w:p>
    <w:p w14:paraId="05031790" w14:textId="77777777" w:rsidR="00177645" w:rsidRDefault="00177645" w:rsidP="00177645">
      <w:pPr>
        <w:pStyle w:val="ListParagraph"/>
        <w:numPr>
          <w:ilvl w:val="0"/>
          <w:numId w:val="2"/>
        </w:numPr>
        <w:rPr>
          <w:sz w:val="28"/>
        </w:rPr>
      </w:pPr>
      <w:r>
        <w:rPr>
          <w:sz w:val="28"/>
        </w:rPr>
        <w:t>The activity(</w:t>
      </w:r>
      <w:proofErr w:type="spellStart"/>
      <w:r>
        <w:rPr>
          <w:sz w:val="28"/>
        </w:rPr>
        <w:t>ies</w:t>
      </w:r>
      <w:proofErr w:type="spellEnd"/>
      <w:r>
        <w:rPr>
          <w:sz w:val="28"/>
        </w:rPr>
        <w:t xml:space="preserve">) will be listed within the course syllabus with specific dates and distributed to all enrolled students prior to the end of the drop/add period.  </w:t>
      </w:r>
    </w:p>
    <w:p w14:paraId="62ABA7A8" w14:textId="77777777" w:rsidR="00177645" w:rsidRDefault="00703C67" w:rsidP="00177645">
      <w:pPr>
        <w:pStyle w:val="ListParagraph"/>
        <w:numPr>
          <w:ilvl w:val="0"/>
          <w:numId w:val="2"/>
        </w:numPr>
        <w:rPr>
          <w:sz w:val="28"/>
        </w:rPr>
      </w:pPr>
      <w:r w:rsidRPr="00177645">
        <w:rPr>
          <w:sz w:val="28"/>
        </w:rPr>
        <w:t xml:space="preserve">The faculty member must provide each student with a </w:t>
      </w:r>
      <w:r w:rsidR="00240810">
        <w:rPr>
          <w:sz w:val="28"/>
        </w:rPr>
        <w:t xml:space="preserve">written </w:t>
      </w:r>
      <w:r w:rsidRPr="00177645">
        <w:rPr>
          <w:sz w:val="28"/>
        </w:rPr>
        <w:t xml:space="preserve">notice that can be given to the faculty member who instructs another course affected by the required attendance of the student. It is then the student’s obligation to notify the other faculty member. </w:t>
      </w:r>
    </w:p>
    <w:p w14:paraId="6E4BC8A5" w14:textId="77777777" w:rsidR="008C75A5" w:rsidRDefault="008C75A5" w:rsidP="008C75A5">
      <w:pPr>
        <w:pStyle w:val="ListParagraph"/>
        <w:numPr>
          <w:ilvl w:val="0"/>
          <w:numId w:val="2"/>
        </w:numPr>
        <w:rPr>
          <w:sz w:val="28"/>
        </w:rPr>
      </w:pPr>
      <w:r>
        <w:rPr>
          <w:sz w:val="28"/>
        </w:rPr>
        <w:t xml:space="preserve">In the case of re-occurring extracurricular </w:t>
      </w:r>
      <w:r w:rsidRPr="00177645">
        <w:rPr>
          <w:sz w:val="28"/>
        </w:rPr>
        <w:t xml:space="preserve">activities, a semester-long schedule should be prepared and distributed to the participating students at the beginning of </w:t>
      </w:r>
      <w:r>
        <w:rPr>
          <w:sz w:val="28"/>
        </w:rPr>
        <w:t>the semester. It is the student</w:t>
      </w:r>
      <w:r w:rsidRPr="00177645">
        <w:rPr>
          <w:sz w:val="28"/>
        </w:rPr>
        <w:t>s</w:t>
      </w:r>
      <w:r>
        <w:rPr>
          <w:sz w:val="28"/>
        </w:rPr>
        <w:t>’</w:t>
      </w:r>
      <w:r w:rsidRPr="00177645">
        <w:rPr>
          <w:sz w:val="28"/>
        </w:rPr>
        <w:t xml:space="preserve"> obligation to provide the schedule to </w:t>
      </w:r>
      <w:r>
        <w:rPr>
          <w:sz w:val="28"/>
        </w:rPr>
        <w:t xml:space="preserve">their </w:t>
      </w:r>
      <w:r w:rsidRPr="00177645">
        <w:rPr>
          <w:sz w:val="28"/>
        </w:rPr>
        <w:t xml:space="preserve">other faculty members. </w:t>
      </w:r>
    </w:p>
    <w:p w14:paraId="6C5D625E" w14:textId="77777777" w:rsidR="009864DE" w:rsidRDefault="009864DE" w:rsidP="00177645">
      <w:pPr>
        <w:pStyle w:val="ListParagraph"/>
        <w:numPr>
          <w:ilvl w:val="0"/>
          <w:numId w:val="2"/>
        </w:numPr>
        <w:rPr>
          <w:sz w:val="28"/>
        </w:rPr>
      </w:pPr>
      <w:r>
        <w:rPr>
          <w:sz w:val="28"/>
        </w:rPr>
        <w:t>The faculty member with the scheduled course or exam is under no obligation to excuse a student to attend the outside activity.</w:t>
      </w:r>
    </w:p>
    <w:p w14:paraId="559396E0" w14:textId="77777777" w:rsidR="00240810" w:rsidRDefault="008C75A5" w:rsidP="00177645">
      <w:pPr>
        <w:pStyle w:val="ListParagraph"/>
        <w:numPr>
          <w:ilvl w:val="0"/>
          <w:numId w:val="2"/>
        </w:numPr>
        <w:rPr>
          <w:sz w:val="28"/>
        </w:rPr>
      </w:pPr>
      <w:r>
        <w:rPr>
          <w:sz w:val="28"/>
        </w:rPr>
        <w:t>S</w:t>
      </w:r>
      <w:r w:rsidR="00703C67" w:rsidRPr="00177645">
        <w:rPr>
          <w:sz w:val="28"/>
        </w:rPr>
        <w:t>tudent</w:t>
      </w:r>
      <w:r w:rsidR="00240810">
        <w:rPr>
          <w:sz w:val="28"/>
        </w:rPr>
        <w:t>s</w:t>
      </w:r>
      <w:r w:rsidR="00703C67" w:rsidRPr="00177645">
        <w:rPr>
          <w:sz w:val="28"/>
        </w:rPr>
        <w:t xml:space="preserve"> may not be penalized for missing a course activity which is outside of their regularly scheduled class time and conflicts with </w:t>
      </w:r>
      <w:r w:rsidR="00240810">
        <w:rPr>
          <w:sz w:val="28"/>
        </w:rPr>
        <w:t>their</w:t>
      </w:r>
      <w:r w:rsidR="00703C67" w:rsidRPr="00177645">
        <w:rPr>
          <w:sz w:val="28"/>
        </w:rPr>
        <w:t xml:space="preserve"> other scheduled courses.  </w:t>
      </w:r>
    </w:p>
    <w:p w14:paraId="1A0FEA6A" w14:textId="77777777" w:rsidR="00703C67" w:rsidRPr="00177645" w:rsidRDefault="00703C67" w:rsidP="00177645">
      <w:pPr>
        <w:pStyle w:val="ListParagraph"/>
        <w:numPr>
          <w:ilvl w:val="0"/>
          <w:numId w:val="2"/>
        </w:numPr>
        <w:rPr>
          <w:sz w:val="28"/>
        </w:rPr>
      </w:pPr>
      <w:r w:rsidRPr="00177645">
        <w:rPr>
          <w:sz w:val="28"/>
        </w:rPr>
        <w:t xml:space="preserve">If a faculty member has course activities which </w:t>
      </w:r>
      <w:r w:rsidRPr="00240810">
        <w:rPr>
          <w:sz w:val="28"/>
          <w:u w:val="single"/>
        </w:rPr>
        <w:t>require</w:t>
      </w:r>
      <w:r w:rsidRPr="00177645">
        <w:rPr>
          <w:sz w:val="28"/>
        </w:rPr>
        <w:t xml:space="preserve"> attendance outside of scheduled class time, that faculty member must either provide the student an opportunity to make up the missed activity or event, or have in place a make-up policy that does not penalize a student for the missed activity or event.</w:t>
      </w:r>
    </w:p>
    <w:sectPr w:rsidR="00703C67" w:rsidRPr="001776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F55F8"/>
    <w:multiLevelType w:val="hybridMultilevel"/>
    <w:tmpl w:val="E0FCC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236E32"/>
    <w:multiLevelType w:val="hybridMultilevel"/>
    <w:tmpl w:val="6D802C5E"/>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C67"/>
    <w:rsid w:val="000B75AA"/>
    <w:rsid w:val="000C5076"/>
    <w:rsid w:val="00177645"/>
    <w:rsid w:val="001C59AE"/>
    <w:rsid w:val="00240810"/>
    <w:rsid w:val="00703C67"/>
    <w:rsid w:val="008C75A5"/>
    <w:rsid w:val="009320A1"/>
    <w:rsid w:val="009864DE"/>
    <w:rsid w:val="00D33375"/>
    <w:rsid w:val="00EB4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FE250"/>
  <w15:chartTrackingRefBased/>
  <w15:docId w15:val="{2D522703-46E6-4564-A31F-E12931FC0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0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Wagner</dc:creator>
  <cp:keywords/>
  <dc:description/>
  <cp:lastModifiedBy>Randall Cone</cp:lastModifiedBy>
  <cp:revision>2</cp:revision>
  <dcterms:created xsi:type="dcterms:W3CDTF">2020-11-20T10:56:00Z</dcterms:created>
  <dcterms:modified xsi:type="dcterms:W3CDTF">2020-11-20T10:56:00Z</dcterms:modified>
</cp:coreProperties>
</file>