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519" w:rsidRDefault="00411B0E" w:rsidP="007207F1">
      <w:pPr>
        <w:pStyle w:val="Heading1"/>
        <w:jc w:val="center"/>
        <w:rPr>
          <w:rFonts w:eastAsia="Times New Roman"/>
        </w:rPr>
      </w:pPr>
      <w:r>
        <w:rPr>
          <w:rFonts w:eastAsia="Times New Roman"/>
        </w:rPr>
        <w:t>SU Telework</w:t>
      </w:r>
      <w:r w:rsidR="007207F1">
        <w:rPr>
          <w:rFonts w:eastAsia="Times New Roman"/>
        </w:rPr>
        <w:t>ing</w:t>
      </w:r>
      <w:r>
        <w:rPr>
          <w:rFonts w:eastAsia="Times New Roman"/>
        </w:rPr>
        <w:t xml:space="preserve"> </w:t>
      </w:r>
      <w:r w:rsidR="007207F1">
        <w:rPr>
          <w:rFonts w:eastAsia="Times New Roman"/>
        </w:rPr>
        <w:t>Plan</w:t>
      </w:r>
    </w:p>
    <w:p w:rsidR="00314519" w:rsidRDefault="00411B0E">
      <w:pPr>
        <w:pStyle w:val="NormalWeb"/>
      </w:pPr>
      <w:r>
        <w:t xml:space="preserve">This form is a guide for </w:t>
      </w:r>
      <w:r w:rsidR="007207F1">
        <w:t xml:space="preserve">the employee </w:t>
      </w:r>
      <w:r>
        <w:t xml:space="preserve">and supervisor </w:t>
      </w:r>
      <w:r w:rsidR="007207F1">
        <w:t xml:space="preserve">to </w:t>
      </w:r>
      <w:r>
        <w:t>plan</w:t>
      </w:r>
      <w:r w:rsidR="007207F1">
        <w:t xml:space="preserve"> </w:t>
      </w:r>
      <w:r>
        <w:t xml:space="preserve">work during telework periods. The form may be altered as necessary by the supervisor and employee. </w:t>
      </w:r>
      <w:r w:rsidR="007207F1">
        <w:t>A</w:t>
      </w:r>
      <w:r>
        <w:t xml:space="preserve"> work plan </w:t>
      </w:r>
      <w:r w:rsidR="007207F1">
        <w:t>is</w:t>
      </w:r>
      <w:r>
        <w:t xml:space="preserve"> required to clearly define work expectations</w:t>
      </w:r>
      <w:r w:rsidR="00242594">
        <w:t>, effective evaluation</w:t>
      </w:r>
      <w:r>
        <w:t xml:space="preserve"> and must be attached to the Telework Agreement</w:t>
      </w:r>
      <w:r w:rsidR="007207F1">
        <w:t xml:space="preserve"> signed by both parties</w:t>
      </w:r>
      <w:r w:rsidR="00242594">
        <w:t>.</w:t>
      </w:r>
    </w:p>
    <w:p w:rsidR="00314519" w:rsidRDefault="00411B0E">
      <w:pPr>
        <w:pStyle w:val="NormalWeb"/>
      </w:pPr>
      <w:r w:rsidRPr="000574D7">
        <w:rPr>
          <w:b/>
        </w:rPr>
        <w:t>Teleworker Name</w:t>
      </w:r>
      <w:r>
        <w:t>:</w:t>
      </w:r>
    </w:p>
    <w:p w:rsidR="000E1483" w:rsidRDefault="000E1483">
      <w:pPr>
        <w:pStyle w:val="NormalWeb"/>
      </w:pPr>
      <w:r w:rsidRPr="000E1483">
        <w:rPr>
          <w:b/>
        </w:rPr>
        <w:t>Supervisor Name</w:t>
      </w:r>
      <w:r w:rsidR="00B1612A">
        <w:rPr>
          <w:b/>
        </w:rPr>
        <w:t>, title</w:t>
      </w:r>
      <w:r w:rsidRPr="000E1483">
        <w:rPr>
          <w:b/>
        </w:rPr>
        <w:t xml:space="preserve"> and phone number</w:t>
      </w:r>
      <w:r>
        <w:t>:</w:t>
      </w:r>
    </w:p>
    <w:p w:rsidR="00B1612A" w:rsidRDefault="00B1612A">
      <w:pPr>
        <w:pStyle w:val="NormalWeb"/>
      </w:pPr>
      <w:r w:rsidRPr="00B1612A">
        <w:rPr>
          <w:b/>
        </w:rPr>
        <w:t>Department name</w:t>
      </w:r>
      <w:r>
        <w:t>:</w:t>
      </w:r>
    </w:p>
    <w:p w:rsidR="00D76BA1" w:rsidRDefault="00D76BA1" w:rsidP="00D76BA1">
      <w:pPr>
        <w:pStyle w:val="NormalWeb"/>
      </w:pPr>
      <w:r w:rsidRPr="0024442B">
        <w:rPr>
          <w:b/>
        </w:rPr>
        <w:t>Main Office Workplace</w:t>
      </w:r>
      <w:r w:rsidR="0024442B">
        <w:rPr>
          <w:b/>
        </w:rPr>
        <w:t xml:space="preserve"> and phone number</w:t>
      </w:r>
      <w:r>
        <w:t>:</w:t>
      </w:r>
    </w:p>
    <w:p w:rsidR="00D76BA1" w:rsidRDefault="00D76BA1" w:rsidP="00D76BA1">
      <w:pPr>
        <w:pStyle w:val="NormalWeb"/>
        <w:rPr>
          <w:b/>
        </w:rPr>
      </w:pPr>
      <w:r w:rsidRPr="0024442B">
        <w:rPr>
          <w:b/>
        </w:rPr>
        <w:t>Remote Workplace </w:t>
      </w:r>
      <w:r w:rsidR="0024442B">
        <w:rPr>
          <w:b/>
        </w:rPr>
        <w:t xml:space="preserve">location </w:t>
      </w:r>
      <w:r w:rsidR="0024442B" w:rsidRPr="0024442B">
        <w:rPr>
          <w:b/>
        </w:rPr>
        <w:t>and phone number</w:t>
      </w:r>
      <w:r w:rsidR="0024442B">
        <w:rPr>
          <w:b/>
        </w:rPr>
        <w:t>:</w:t>
      </w:r>
    </w:p>
    <w:p w:rsidR="00597D9B" w:rsidRPr="00597D9B" w:rsidRDefault="00597D9B" w:rsidP="00597D9B">
      <w:pPr>
        <w:pStyle w:val="NormalWeb"/>
        <w:spacing w:after="0" w:afterAutospacing="0"/>
        <w:rPr>
          <w:b/>
        </w:rPr>
      </w:pPr>
      <w:r w:rsidRPr="00597D9B">
        <w:rPr>
          <w:b/>
        </w:rPr>
        <w:t>Indicate remote workplan below on the applicable day</w:t>
      </w:r>
      <w:r>
        <w:rPr>
          <w:b/>
        </w:rPr>
        <w:t>(s)</w:t>
      </w:r>
      <w:r w:rsidRPr="00597D9B">
        <w:rPr>
          <w:b/>
        </w:rPr>
        <w:t>:</w:t>
      </w:r>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32"/>
        <w:gridCol w:w="2520"/>
        <w:gridCol w:w="1350"/>
        <w:gridCol w:w="2070"/>
        <w:gridCol w:w="2070"/>
      </w:tblGrid>
      <w:tr w:rsidR="00597D9B" w:rsidTr="00D53BAF">
        <w:tc>
          <w:tcPr>
            <w:tcW w:w="14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jc w:val="center"/>
              <w:rPr>
                <w:rFonts w:eastAsia="Times New Roman"/>
                <w:b/>
                <w:bCs/>
              </w:rPr>
            </w:pPr>
            <w:r>
              <w:rPr>
                <w:rFonts w:eastAsia="Times New Roman"/>
                <w:b/>
                <w:bCs/>
              </w:rPr>
              <w:t>Day</w:t>
            </w:r>
          </w:p>
        </w:tc>
        <w:tc>
          <w:tcPr>
            <w:tcW w:w="2520" w:type="dxa"/>
            <w:tcBorders>
              <w:top w:val="single" w:sz="6" w:space="0" w:color="auto"/>
              <w:left w:val="single" w:sz="6" w:space="0" w:color="auto"/>
              <w:bottom w:val="single" w:sz="6" w:space="0" w:color="auto"/>
              <w:right w:val="single" w:sz="6" w:space="0" w:color="auto"/>
            </w:tcBorders>
            <w:vAlign w:val="center"/>
          </w:tcPr>
          <w:p w:rsidR="00597D9B" w:rsidRDefault="00597D9B" w:rsidP="00B1612A">
            <w:pPr>
              <w:jc w:val="center"/>
              <w:rPr>
                <w:rFonts w:eastAsia="Times New Roman"/>
                <w:b/>
                <w:bCs/>
              </w:rPr>
            </w:pPr>
            <w:r>
              <w:rPr>
                <w:rFonts w:eastAsia="Times New Roman"/>
                <w:b/>
                <w:bCs/>
              </w:rPr>
              <w:t xml:space="preserve">Workday Start and </w:t>
            </w:r>
          </w:p>
          <w:p w:rsidR="00597D9B" w:rsidRDefault="00597D9B" w:rsidP="00B1612A">
            <w:pPr>
              <w:jc w:val="center"/>
              <w:rPr>
                <w:rFonts w:eastAsia="Times New Roman"/>
                <w:b/>
                <w:bCs/>
              </w:rPr>
            </w:pPr>
            <w:r>
              <w:rPr>
                <w:rFonts w:eastAsia="Times New Roman"/>
                <w:b/>
                <w:bCs/>
              </w:rPr>
              <w:t>End Times</w:t>
            </w:r>
          </w:p>
        </w:tc>
        <w:tc>
          <w:tcPr>
            <w:tcW w:w="13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jc w:val="center"/>
              <w:rPr>
                <w:rFonts w:eastAsia="Times New Roman"/>
                <w:b/>
                <w:bCs/>
              </w:rPr>
            </w:pPr>
            <w:r w:rsidRPr="00B1612A">
              <w:rPr>
                <w:rFonts w:eastAsia="Times New Roman"/>
                <w:b/>
                <w:bCs/>
              </w:rPr>
              <w:t># H</w:t>
            </w:r>
            <w:r>
              <w:rPr>
                <w:rFonts w:eastAsia="Times New Roman"/>
                <w:b/>
                <w:bCs/>
              </w:rPr>
              <w:t>ours</w:t>
            </w:r>
          </w:p>
        </w:tc>
        <w:tc>
          <w:tcPr>
            <w:tcW w:w="2070" w:type="dxa"/>
            <w:tcBorders>
              <w:top w:val="single" w:sz="6" w:space="0" w:color="auto"/>
              <w:left w:val="single" w:sz="6" w:space="0" w:color="auto"/>
              <w:bottom w:val="single" w:sz="6" w:space="0" w:color="auto"/>
              <w:right w:val="single" w:sz="6" w:space="0" w:color="auto"/>
            </w:tcBorders>
          </w:tcPr>
          <w:p w:rsidR="00597D9B" w:rsidRDefault="00597D9B" w:rsidP="007315F1">
            <w:pPr>
              <w:jc w:val="center"/>
              <w:rPr>
                <w:rFonts w:eastAsia="Times New Roman"/>
                <w:b/>
                <w:bCs/>
              </w:rPr>
            </w:pPr>
            <w:r>
              <w:rPr>
                <w:rFonts w:eastAsia="Times New Roman"/>
                <w:b/>
                <w:bCs/>
              </w:rPr>
              <w:t xml:space="preserve">Daily Break </w:t>
            </w:r>
            <w:r w:rsidR="00716B20">
              <w:rPr>
                <w:rFonts w:eastAsia="Times New Roman"/>
                <w:b/>
                <w:bCs/>
              </w:rPr>
              <w:t>&amp;</w:t>
            </w:r>
            <w:r>
              <w:rPr>
                <w:rFonts w:eastAsia="Times New Roman"/>
                <w:b/>
                <w:bCs/>
              </w:rPr>
              <w:t xml:space="preserve"> Lunch Period Time(s)</w:t>
            </w:r>
            <w:bookmarkStart w:id="0" w:name="_GoBack"/>
            <w:bookmarkEnd w:id="0"/>
          </w:p>
        </w:tc>
        <w:tc>
          <w:tcPr>
            <w:tcW w:w="20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jc w:val="center"/>
              <w:rPr>
                <w:rFonts w:eastAsia="Times New Roman"/>
                <w:b/>
                <w:bCs/>
              </w:rPr>
            </w:pPr>
            <w:r>
              <w:rPr>
                <w:rFonts w:eastAsia="Times New Roman"/>
                <w:b/>
                <w:bCs/>
              </w:rPr>
              <w:t>Commuting Miles Saved (optional)</w:t>
            </w:r>
          </w:p>
        </w:tc>
      </w:tr>
      <w:tr w:rsidR="00597D9B" w:rsidTr="00D53BAF">
        <w:trPr>
          <w:cantSplit/>
          <w:trHeight w:val="366"/>
        </w:trPr>
        <w:tc>
          <w:tcPr>
            <w:tcW w:w="14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r>
              <w:rPr>
                <w:rFonts w:eastAsia="Times New Roman"/>
              </w:rPr>
              <w:t>Monday</w:t>
            </w:r>
          </w:p>
        </w:tc>
        <w:tc>
          <w:tcPr>
            <w:tcW w:w="252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13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r>
      <w:tr w:rsidR="00597D9B" w:rsidTr="00D53BAF">
        <w:trPr>
          <w:cantSplit/>
          <w:trHeight w:val="366"/>
        </w:trPr>
        <w:tc>
          <w:tcPr>
            <w:tcW w:w="14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r>
              <w:rPr>
                <w:rFonts w:eastAsia="Times New Roman"/>
              </w:rPr>
              <w:t>Tuesday</w:t>
            </w:r>
          </w:p>
        </w:tc>
        <w:tc>
          <w:tcPr>
            <w:tcW w:w="252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13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r>
      <w:tr w:rsidR="00597D9B" w:rsidTr="00D53BAF">
        <w:trPr>
          <w:cantSplit/>
          <w:trHeight w:val="366"/>
        </w:trPr>
        <w:tc>
          <w:tcPr>
            <w:tcW w:w="14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r>
              <w:rPr>
                <w:rFonts w:eastAsia="Times New Roman"/>
              </w:rPr>
              <w:t>Wednesday</w:t>
            </w:r>
          </w:p>
        </w:tc>
        <w:tc>
          <w:tcPr>
            <w:tcW w:w="252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13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r>
      <w:tr w:rsidR="00597D9B" w:rsidTr="00D53BAF">
        <w:trPr>
          <w:cantSplit/>
          <w:trHeight w:val="366"/>
        </w:trPr>
        <w:tc>
          <w:tcPr>
            <w:tcW w:w="14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r>
              <w:rPr>
                <w:rFonts w:eastAsia="Times New Roman"/>
              </w:rPr>
              <w:t>Thursday</w:t>
            </w:r>
          </w:p>
        </w:tc>
        <w:tc>
          <w:tcPr>
            <w:tcW w:w="252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13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r>
      <w:tr w:rsidR="00597D9B" w:rsidTr="00D53BAF">
        <w:trPr>
          <w:cantSplit/>
          <w:trHeight w:val="366"/>
        </w:trPr>
        <w:tc>
          <w:tcPr>
            <w:tcW w:w="14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r>
              <w:rPr>
                <w:rFonts w:eastAsia="Times New Roman"/>
              </w:rPr>
              <w:t>Friday</w:t>
            </w:r>
          </w:p>
        </w:tc>
        <w:tc>
          <w:tcPr>
            <w:tcW w:w="252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13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r>
      <w:tr w:rsidR="00597D9B" w:rsidTr="00D53BAF">
        <w:trPr>
          <w:cantSplit/>
          <w:trHeight w:val="366"/>
        </w:trPr>
        <w:tc>
          <w:tcPr>
            <w:tcW w:w="14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r>
              <w:rPr>
                <w:rFonts w:eastAsia="Times New Roman"/>
              </w:rPr>
              <w:t>Saturday</w:t>
            </w:r>
          </w:p>
        </w:tc>
        <w:tc>
          <w:tcPr>
            <w:tcW w:w="252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13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r>
      <w:tr w:rsidR="00597D9B" w:rsidTr="00D53BAF">
        <w:trPr>
          <w:cantSplit/>
          <w:trHeight w:val="366"/>
        </w:trPr>
        <w:tc>
          <w:tcPr>
            <w:tcW w:w="14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r>
              <w:rPr>
                <w:rFonts w:eastAsia="Times New Roman"/>
              </w:rPr>
              <w:t>Sunday</w:t>
            </w:r>
          </w:p>
        </w:tc>
        <w:tc>
          <w:tcPr>
            <w:tcW w:w="252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13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Pr>
          <w:p w:rsidR="00597D9B" w:rsidRDefault="00597D9B" w:rsidP="007315F1">
            <w:pPr>
              <w:rPr>
                <w:rFonts w:eastAsia="Times New Roman"/>
              </w:rPr>
            </w:pPr>
          </w:p>
        </w:tc>
        <w:tc>
          <w:tcPr>
            <w:tcW w:w="20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597D9B" w:rsidRDefault="00597D9B" w:rsidP="007315F1">
            <w:pPr>
              <w:rPr>
                <w:rFonts w:eastAsia="Times New Roman"/>
              </w:rPr>
            </w:pPr>
          </w:p>
        </w:tc>
      </w:tr>
    </w:tbl>
    <w:p w:rsidR="00D76BA1" w:rsidRDefault="00D76BA1" w:rsidP="00D76BA1">
      <w:pPr>
        <w:pStyle w:val="NormalWeb"/>
      </w:pPr>
      <w:r>
        <w:t>COMMENTS:</w:t>
      </w:r>
    </w:p>
    <w:p w:rsidR="00B1612A" w:rsidRDefault="00B1612A" w:rsidP="00D76BA1">
      <w:pPr>
        <w:pStyle w:val="NormalWeb"/>
      </w:pPr>
    </w:p>
    <w:p w:rsidR="00B1612A" w:rsidRDefault="00B1612A" w:rsidP="00D76BA1">
      <w:pPr>
        <w:pStyle w:val="NormalWeb"/>
      </w:pPr>
    </w:p>
    <w:p w:rsidR="007207F1" w:rsidRDefault="007207F1">
      <w:r>
        <w:br w:type="page"/>
      </w:r>
    </w:p>
    <w:p w:rsidR="00314519" w:rsidRDefault="00411B0E">
      <w:pPr>
        <w:pStyle w:val="NormalWeb"/>
      </w:pPr>
      <w:r>
        <w:lastRenderedPageBreak/>
        <w:t>These are the conditions for teleworking agreed upon by the teleworker and the supervisor:</w:t>
      </w:r>
    </w:p>
    <w:p w:rsidR="00314519" w:rsidRDefault="00411B0E">
      <w:pPr>
        <w:pStyle w:val="NormalWeb"/>
      </w:pPr>
      <w:r>
        <w:t>1. The following are the assignment</w:t>
      </w:r>
      <w:r w:rsidR="00A51E95">
        <w:t>(</w:t>
      </w:r>
      <w:r>
        <w:t>s</w:t>
      </w:r>
      <w:r w:rsidR="00A51E95">
        <w:t>)</w:t>
      </w:r>
      <w:r>
        <w:t xml:space="preserve"> to be worked on by the teleworker at the remote workplace and expected delivery dates:</w:t>
      </w:r>
    </w:p>
    <w:tbl>
      <w:tblPr>
        <w:tblStyle w:val="TableGrid"/>
        <w:tblW w:w="10075" w:type="dxa"/>
        <w:tblLook w:val="04A0" w:firstRow="1" w:lastRow="0" w:firstColumn="1" w:lastColumn="0" w:noHBand="0" w:noVBand="1"/>
      </w:tblPr>
      <w:tblGrid>
        <w:gridCol w:w="2337"/>
        <w:gridCol w:w="2337"/>
        <w:gridCol w:w="2338"/>
        <w:gridCol w:w="3063"/>
      </w:tblGrid>
      <w:tr w:rsidR="00A51E95" w:rsidRPr="00A51E95" w:rsidTr="00B1612A">
        <w:tc>
          <w:tcPr>
            <w:tcW w:w="2337" w:type="dxa"/>
          </w:tcPr>
          <w:p w:rsidR="00A51E95" w:rsidRPr="00A51E95" w:rsidRDefault="00A51E95" w:rsidP="00A51E95">
            <w:pPr>
              <w:pStyle w:val="NormalWeb"/>
              <w:jc w:val="center"/>
              <w:rPr>
                <w:b/>
              </w:rPr>
            </w:pPr>
            <w:r w:rsidRPr="00A51E95">
              <w:rPr>
                <w:b/>
              </w:rPr>
              <w:t>Assignment</w:t>
            </w:r>
            <w:r w:rsidR="00C240B9">
              <w:rPr>
                <w:b/>
              </w:rPr>
              <w:t>(</w:t>
            </w:r>
            <w:r w:rsidR="007207F1">
              <w:rPr>
                <w:b/>
              </w:rPr>
              <w:t>s</w:t>
            </w:r>
            <w:r w:rsidR="00C240B9">
              <w:rPr>
                <w:b/>
              </w:rPr>
              <w:t>)</w:t>
            </w:r>
          </w:p>
        </w:tc>
        <w:tc>
          <w:tcPr>
            <w:tcW w:w="2337" w:type="dxa"/>
          </w:tcPr>
          <w:p w:rsidR="00A51E95" w:rsidRPr="00A51E95" w:rsidRDefault="00B1612A" w:rsidP="00A51E95">
            <w:pPr>
              <w:pStyle w:val="NormalWeb"/>
              <w:jc w:val="center"/>
              <w:rPr>
                <w:b/>
              </w:rPr>
            </w:pPr>
            <w:r>
              <w:rPr>
                <w:b/>
              </w:rPr>
              <w:t>Frequency</w:t>
            </w:r>
            <w:r w:rsidR="00242594">
              <w:rPr>
                <w:b/>
              </w:rPr>
              <w:t>/# Hours</w:t>
            </w:r>
          </w:p>
        </w:tc>
        <w:tc>
          <w:tcPr>
            <w:tcW w:w="2338" w:type="dxa"/>
          </w:tcPr>
          <w:p w:rsidR="00A51E95" w:rsidRPr="00A51E95" w:rsidRDefault="00B1612A" w:rsidP="00A51E95">
            <w:pPr>
              <w:pStyle w:val="NormalWeb"/>
              <w:jc w:val="center"/>
              <w:rPr>
                <w:b/>
              </w:rPr>
            </w:pPr>
            <w:r w:rsidRPr="00A51E95">
              <w:rPr>
                <w:b/>
              </w:rPr>
              <w:t>Delivery Date</w:t>
            </w:r>
          </w:p>
        </w:tc>
        <w:tc>
          <w:tcPr>
            <w:tcW w:w="3063" w:type="dxa"/>
          </w:tcPr>
          <w:p w:rsidR="00A51E95" w:rsidRPr="00A51E95" w:rsidRDefault="00A51E95" w:rsidP="00A51E95">
            <w:pPr>
              <w:pStyle w:val="NormalWeb"/>
              <w:jc w:val="center"/>
              <w:rPr>
                <w:b/>
              </w:rPr>
            </w:pPr>
            <w:r w:rsidRPr="00A51E95">
              <w:rPr>
                <w:b/>
              </w:rPr>
              <w:t>Comments</w:t>
            </w:r>
          </w:p>
        </w:tc>
      </w:tr>
      <w:tr w:rsidR="00A51E95" w:rsidTr="007207F1">
        <w:trPr>
          <w:trHeight w:val="650"/>
        </w:trPr>
        <w:tc>
          <w:tcPr>
            <w:tcW w:w="2337" w:type="dxa"/>
          </w:tcPr>
          <w:p w:rsidR="00A51E95" w:rsidRDefault="00A51E95">
            <w:pPr>
              <w:pStyle w:val="NormalWeb"/>
            </w:pPr>
          </w:p>
        </w:tc>
        <w:tc>
          <w:tcPr>
            <w:tcW w:w="2337" w:type="dxa"/>
          </w:tcPr>
          <w:p w:rsidR="00A51E95" w:rsidRDefault="00A51E95">
            <w:pPr>
              <w:pStyle w:val="NormalWeb"/>
            </w:pPr>
          </w:p>
        </w:tc>
        <w:tc>
          <w:tcPr>
            <w:tcW w:w="2338" w:type="dxa"/>
          </w:tcPr>
          <w:p w:rsidR="00A51E95" w:rsidRDefault="00A51E95">
            <w:pPr>
              <w:pStyle w:val="NormalWeb"/>
            </w:pPr>
          </w:p>
        </w:tc>
        <w:tc>
          <w:tcPr>
            <w:tcW w:w="3063" w:type="dxa"/>
          </w:tcPr>
          <w:p w:rsidR="00A51E95" w:rsidRDefault="00A51E95">
            <w:pPr>
              <w:pStyle w:val="NormalWeb"/>
            </w:pPr>
          </w:p>
        </w:tc>
      </w:tr>
      <w:tr w:rsidR="00A51E95" w:rsidTr="007207F1">
        <w:trPr>
          <w:trHeight w:val="650"/>
        </w:trPr>
        <w:tc>
          <w:tcPr>
            <w:tcW w:w="2337" w:type="dxa"/>
          </w:tcPr>
          <w:p w:rsidR="00A51E95" w:rsidRDefault="00A51E95">
            <w:pPr>
              <w:pStyle w:val="NormalWeb"/>
            </w:pPr>
          </w:p>
        </w:tc>
        <w:tc>
          <w:tcPr>
            <w:tcW w:w="2337" w:type="dxa"/>
          </w:tcPr>
          <w:p w:rsidR="00A51E95" w:rsidRDefault="00A51E95">
            <w:pPr>
              <w:pStyle w:val="NormalWeb"/>
            </w:pPr>
          </w:p>
        </w:tc>
        <w:tc>
          <w:tcPr>
            <w:tcW w:w="2338" w:type="dxa"/>
          </w:tcPr>
          <w:p w:rsidR="00A51E95" w:rsidRDefault="00A51E95">
            <w:pPr>
              <w:pStyle w:val="NormalWeb"/>
            </w:pPr>
          </w:p>
        </w:tc>
        <w:tc>
          <w:tcPr>
            <w:tcW w:w="3063" w:type="dxa"/>
          </w:tcPr>
          <w:p w:rsidR="00A51E95" w:rsidRDefault="00A51E95">
            <w:pPr>
              <w:pStyle w:val="NormalWeb"/>
            </w:pPr>
          </w:p>
        </w:tc>
      </w:tr>
      <w:tr w:rsidR="007207F1" w:rsidTr="007207F1">
        <w:trPr>
          <w:trHeight w:val="650"/>
        </w:trPr>
        <w:tc>
          <w:tcPr>
            <w:tcW w:w="2337" w:type="dxa"/>
          </w:tcPr>
          <w:p w:rsidR="007207F1" w:rsidRDefault="007207F1">
            <w:pPr>
              <w:pStyle w:val="NormalWeb"/>
            </w:pPr>
          </w:p>
        </w:tc>
        <w:tc>
          <w:tcPr>
            <w:tcW w:w="2337" w:type="dxa"/>
          </w:tcPr>
          <w:p w:rsidR="007207F1" w:rsidRDefault="007207F1">
            <w:pPr>
              <w:pStyle w:val="NormalWeb"/>
            </w:pPr>
          </w:p>
        </w:tc>
        <w:tc>
          <w:tcPr>
            <w:tcW w:w="2338" w:type="dxa"/>
          </w:tcPr>
          <w:p w:rsidR="007207F1" w:rsidRDefault="007207F1">
            <w:pPr>
              <w:pStyle w:val="NormalWeb"/>
            </w:pPr>
          </w:p>
        </w:tc>
        <w:tc>
          <w:tcPr>
            <w:tcW w:w="3063" w:type="dxa"/>
          </w:tcPr>
          <w:p w:rsidR="007207F1" w:rsidRDefault="007207F1">
            <w:pPr>
              <w:pStyle w:val="NormalWeb"/>
            </w:pPr>
          </w:p>
        </w:tc>
      </w:tr>
      <w:tr w:rsidR="007207F1" w:rsidTr="007207F1">
        <w:trPr>
          <w:trHeight w:val="650"/>
        </w:trPr>
        <w:tc>
          <w:tcPr>
            <w:tcW w:w="2337" w:type="dxa"/>
          </w:tcPr>
          <w:p w:rsidR="007207F1" w:rsidRDefault="007207F1">
            <w:pPr>
              <w:pStyle w:val="NormalWeb"/>
            </w:pPr>
          </w:p>
        </w:tc>
        <w:tc>
          <w:tcPr>
            <w:tcW w:w="2337" w:type="dxa"/>
          </w:tcPr>
          <w:p w:rsidR="007207F1" w:rsidRDefault="007207F1">
            <w:pPr>
              <w:pStyle w:val="NormalWeb"/>
            </w:pPr>
          </w:p>
        </w:tc>
        <w:tc>
          <w:tcPr>
            <w:tcW w:w="2338" w:type="dxa"/>
          </w:tcPr>
          <w:p w:rsidR="007207F1" w:rsidRDefault="007207F1">
            <w:pPr>
              <w:pStyle w:val="NormalWeb"/>
            </w:pPr>
          </w:p>
        </w:tc>
        <w:tc>
          <w:tcPr>
            <w:tcW w:w="3063" w:type="dxa"/>
          </w:tcPr>
          <w:p w:rsidR="007207F1" w:rsidRDefault="007207F1">
            <w:pPr>
              <w:pStyle w:val="NormalWeb"/>
            </w:pPr>
          </w:p>
        </w:tc>
      </w:tr>
      <w:tr w:rsidR="007207F1" w:rsidTr="007207F1">
        <w:trPr>
          <w:trHeight w:val="650"/>
        </w:trPr>
        <w:tc>
          <w:tcPr>
            <w:tcW w:w="2337" w:type="dxa"/>
          </w:tcPr>
          <w:p w:rsidR="007207F1" w:rsidRDefault="007207F1">
            <w:pPr>
              <w:pStyle w:val="NormalWeb"/>
            </w:pPr>
          </w:p>
        </w:tc>
        <w:tc>
          <w:tcPr>
            <w:tcW w:w="2337" w:type="dxa"/>
          </w:tcPr>
          <w:p w:rsidR="007207F1" w:rsidRDefault="007207F1">
            <w:pPr>
              <w:pStyle w:val="NormalWeb"/>
            </w:pPr>
          </w:p>
        </w:tc>
        <w:tc>
          <w:tcPr>
            <w:tcW w:w="2338" w:type="dxa"/>
          </w:tcPr>
          <w:p w:rsidR="007207F1" w:rsidRDefault="007207F1">
            <w:pPr>
              <w:pStyle w:val="NormalWeb"/>
            </w:pPr>
          </w:p>
        </w:tc>
        <w:tc>
          <w:tcPr>
            <w:tcW w:w="3063" w:type="dxa"/>
          </w:tcPr>
          <w:p w:rsidR="007207F1" w:rsidRDefault="007207F1">
            <w:pPr>
              <w:pStyle w:val="NormalWeb"/>
            </w:pPr>
          </w:p>
        </w:tc>
      </w:tr>
      <w:tr w:rsidR="007207F1" w:rsidTr="007207F1">
        <w:trPr>
          <w:trHeight w:val="650"/>
        </w:trPr>
        <w:tc>
          <w:tcPr>
            <w:tcW w:w="2337" w:type="dxa"/>
          </w:tcPr>
          <w:p w:rsidR="007207F1" w:rsidRDefault="007207F1">
            <w:pPr>
              <w:pStyle w:val="NormalWeb"/>
            </w:pPr>
          </w:p>
        </w:tc>
        <w:tc>
          <w:tcPr>
            <w:tcW w:w="2337" w:type="dxa"/>
          </w:tcPr>
          <w:p w:rsidR="007207F1" w:rsidRDefault="007207F1">
            <w:pPr>
              <w:pStyle w:val="NormalWeb"/>
            </w:pPr>
          </w:p>
        </w:tc>
        <w:tc>
          <w:tcPr>
            <w:tcW w:w="2338" w:type="dxa"/>
          </w:tcPr>
          <w:p w:rsidR="007207F1" w:rsidRDefault="007207F1">
            <w:pPr>
              <w:pStyle w:val="NormalWeb"/>
            </w:pPr>
          </w:p>
        </w:tc>
        <w:tc>
          <w:tcPr>
            <w:tcW w:w="3063" w:type="dxa"/>
          </w:tcPr>
          <w:p w:rsidR="007207F1" w:rsidRDefault="007207F1">
            <w:pPr>
              <w:pStyle w:val="NormalWeb"/>
            </w:pPr>
          </w:p>
        </w:tc>
      </w:tr>
      <w:tr w:rsidR="00A51E95" w:rsidTr="007207F1">
        <w:trPr>
          <w:trHeight w:val="650"/>
        </w:trPr>
        <w:tc>
          <w:tcPr>
            <w:tcW w:w="2337" w:type="dxa"/>
          </w:tcPr>
          <w:p w:rsidR="00A51E95" w:rsidRDefault="00A51E95">
            <w:pPr>
              <w:pStyle w:val="NormalWeb"/>
            </w:pPr>
          </w:p>
        </w:tc>
        <w:tc>
          <w:tcPr>
            <w:tcW w:w="2337" w:type="dxa"/>
          </w:tcPr>
          <w:p w:rsidR="00A51E95" w:rsidRDefault="00A51E95">
            <w:pPr>
              <w:pStyle w:val="NormalWeb"/>
            </w:pPr>
          </w:p>
        </w:tc>
        <w:tc>
          <w:tcPr>
            <w:tcW w:w="2338" w:type="dxa"/>
          </w:tcPr>
          <w:p w:rsidR="00A51E95" w:rsidRDefault="00A51E95">
            <w:pPr>
              <w:pStyle w:val="NormalWeb"/>
            </w:pPr>
          </w:p>
        </w:tc>
        <w:tc>
          <w:tcPr>
            <w:tcW w:w="3063" w:type="dxa"/>
          </w:tcPr>
          <w:p w:rsidR="00A51E95" w:rsidRDefault="00A51E95">
            <w:pPr>
              <w:pStyle w:val="NormalWeb"/>
            </w:pPr>
          </w:p>
        </w:tc>
      </w:tr>
      <w:tr w:rsidR="00A51E95" w:rsidTr="007207F1">
        <w:trPr>
          <w:trHeight w:val="650"/>
        </w:trPr>
        <w:tc>
          <w:tcPr>
            <w:tcW w:w="2337" w:type="dxa"/>
          </w:tcPr>
          <w:p w:rsidR="00A51E95" w:rsidRDefault="00A51E95">
            <w:pPr>
              <w:pStyle w:val="NormalWeb"/>
            </w:pPr>
          </w:p>
        </w:tc>
        <w:tc>
          <w:tcPr>
            <w:tcW w:w="2337" w:type="dxa"/>
          </w:tcPr>
          <w:p w:rsidR="00A51E95" w:rsidRDefault="00A51E95">
            <w:pPr>
              <w:pStyle w:val="NormalWeb"/>
            </w:pPr>
          </w:p>
        </w:tc>
        <w:tc>
          <w:tcPr>
            <w:tcW w:w="2338" w:type="dxa"/>
          </w:tcPr>
          <w:p w:rsidR="00A51E95" w:rsidRDefault="00A51E95">
            <w:pPr>
              <w:pStyle w:val="NormalWeb"/>
            </w:pPr>
          </w:p>
        </w:tc>
        <w:tc>
          <w:tcPr>
            <w:tcW w:w="3063" w:type="dxa"/>
          </w:tcPr>
          <w:p w:rsidR="00A51E95" w:rsidRDefault="00A51E95">
            <w:pPr>
              <w:pStyle w:val="NormalWeb"/>
            </w:pPr>
          </w:p>
        </w:tc>
      </w:tr>
    </w:tbl>
    <w:p w:rsidR="00314519" w:rsidRDefault="00411B0E">
      <w:pPr>
        <w:pStyle w:val="HTMLPreformatted"/>
      </w:pPr>
      <w:r>
        <w:t xml:space="preserve"> </w:t>
      </w:r>
    </w:p>
    <w:p w:rsidR="00B82A3F" w:rsidRDefault="00411B0E">
      <w:pPr>
        <w:pStyle w:val="NormalWeb"/>
      </w:pPr>
      <w:r>
        <w:t>2. The teleworker agrees</w:t>
      </w:r>
      <w:r w:rsidR="003C6294">
        <w:t xml:space="preserve"> to</w:t>
      </w:r>
      <w:r w:rsidR="00B82A3F">
        <w:t>:</w:t>
      </w:r>
    </w:p>
    <w:p w:rsidR="003C6294" w:rsidRDefault="003C6294" w:rsidP="00242594">
      <w:pPr>
        <w:pStyle w:val="NormalWeb"/>
        <w:spacing w:before="0" w:beforeAutospacing="0" w:after="120" w:afterAutospacing="0"/>
        <w:ind w:left="450" w:hanging="270"/>
      </w:pPr>
      <w:r>
        <w:t>a. C</w:t>
      </w:r>
      <w:r w:rsidR="00411B0E">
        <w:t xml:space="preserve">all their office phone to collect </w:t>
      </w:r>
      <w:r w:rsidR="00C240B9">
        <w:t xml:space="preserve">and return </w:t>
      </w:r>
      <w:r w:rsidR="00411B0E">
        <w:t>phone messages at least _____ times per day</w:t>
      </w:r>
      <w:r w:rsidR="007B7C85">
        <w:t xml:space="preserve"> (or by specified interval)</w:t>
      </w:r>
      <w:r w:rsidR="00411B0E">
        <w:t xml:space="preserve">. </w:t>
      </w:r>
    </w:p>
    <w:p w:rsidR="003C6294" w:rsidRDefault="003C6294" w:rsidP="00242594">
      <w:pPr>
        <w:pStyle w:val="NormalWeb"/>
        <w:spacing w:before="120" w:beforeAutospacing="0" w:after="120" w:afterAutospacing="0"/>
        <w:ind w:left="187"/>
      </w:pPr>
      <w:r>
        <w:t>b. C</w:t>
      </w:r>
      <w:r w:rsidR="00411B0E">
        <w:t>heck their email at least ______ times per day</w:t>
      </w:r>
      <w:r w:rsidR="007B7C85">
        <w:t xml:space="preserve"> (or by specified interval)</w:t>
      </w:r>
      <w:r w:rsidR="00411B0E">
        <w:t xml:space="preserve">. </w:t>
      </w:r>
    </w:p>
    <w:p w:rsidR="00314519" w:rsidRDefault="003C6294" w:rsidP="00242594">
      <w:pPr>
        <w:pStyle w:val="NormalWeb"/>
        <w:spacing w:before="120" w:beforeAutospacing="0" w:after="120" w:afterAutospacing="0"/>
        <w:ind w:left="450" w:hanging="263"/>
      </w:pPr>
      <w:r>
        <w:t>c. B</w:t>
      </w:r>
      <w:r w:rsidR="00411B0E">
        <w:t xml:space="preserve">e on instant messaging </w:t>
      </w:r>
      <w:r>
        <w:t xml:space="preserve">(or phone if </w:t>
      </w:r>
      <w:r w:rsidR="007B7C85">
        <w:t>agreeable</w:t>
      </w:r>
      <w:r>
        <w:t xml:space="preserve">) </w:t>
      </w:r>
      <w:r w:rsidR="00411B0E">
        <w:t>between the hours of _____ and _____ to receive/provide information</w:t>
      </w:r>
      <w:r w:rsidR="00C240B9">
        <w:t>,</w:t>
      </w:r>
      <w:r w:rsidR="00411B0E">
        <w:t xml:space="preserve"> instructions</w:t>
      </w:r>
      <w:r w:rsidR="00C240B9">
        <w:t>, or check in with supervisor (as appropriate)</w:t>
      </w:r>
      <w:r w:rsidR="00411B0E">
        <w:t>.</w:t>
      </w:r>
    </w:p>
    <w:p w:rsidR="00314519" w:rsidRDefault="00411B0E" w:rsidP="007207F1">
      <w:pPr>
        <w:pStyle w:val="NormalWeb"/>
      </w:pPr>
      <w:r>
        <w:t>3. The teleworker agrees to obtain from the main office all supplies needed for work at the remote workplace. Out of pocket expenses for supplies regularly available at the main office will not normally be reimbursed unless prior authorization is given.</w:t>
      </w:r>
    </w:p>
    <w:tbl>
      <w:tblPr>
        <w:tblW w:w="9172"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832"/>
        <w:gridCol w:w="2340"/>
      </w:tblGrid>
      <w:tr w:rsidR="00A51E95" w:rsidTr="007207F1">
        <w:trPr>
          <w:divId w:val="2125616645"/>
          <w:trHeight w:val="558"/>
        </w:trPr>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51E95" w:rsidRDefault="00A51E95" w:rsidP="007207F1">
            <w:pPr>
              <w:jc w:val="both"/>
              <w:rPr>
                <w:rFonts w:eastAsia="Times New Roman"/>
                <w:b/>
                <w:bCs/>
              </w:rPr>
            </w:pPr>
            <w:bookmarkStart w:id="1" w:name="_Hlk34922935"/>
            <w:r>
              <w:rPr>
                <w:rFonts w:eastAsia="Times New Roman"/>
                <w:b/>
                <w:bCs/>
              </w:rPr>
              <w:t>Teleworker Signature:</w:t>
            </w:r>
          </w:p>
        </w:tc>
        <w:tc>
          <w:tcPr>
            <w:tcW w:w="23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A51E95" w:rsidRDefault="00A51E95" w:rsidP="007207F1">
            <w:pPr>
              <w:jc w:val="both"/>
              <w:rPr>
                <w:rFonts w:eastAsia="Times New Roman"/>
                <w:b/>
                <w:bCs/>
              </w:rPr>
            </w:pPr>
            <w:r>
              <w:rPr>
                <w:rFonts w:eastAsia="Times New Roman"/>
                <w:b/>
                <w:bCs/>
              </w:rPr>
              <w:t>Date:</w:t>
            </w:r>
          </w:p>
        </w:tc>
      </w:tr>
    </w:tbl>
    <w:tbl>
      <w:tblPr>
        <w:tblW w:w="9172"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832"/>
        <w:gridCol w:w="2340"/>
      </w:tblGrid>
      <w:tr w:rsidR="00A51E95" w:rsidTr="007207F1">
        <w:trPr>
          <w:trHeight w:val="612"/>
        </w:trPr>
        <w:tc>
          <w:tcPr>
            <w:tcW w:w="683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bookmarkEnd w:id="1"/>
          <w:p w:rsidR="00A51E95" w:rsidRDefault="00A51E95" w:rsidP="007207F1">
            <w:pPr>
              <w:jc w:val="both"/>
              <w:rPr>
                <w:rFonts w:eastAsia="Times New Roman"/>
                <w:b/>
                <w:bCs/>
              </w:rPr>
            </w:pPr>
            <w:r>
              <w:rPr>
                <w:rFonts w:eastAsia="Times New Roman"/>
                <w:b/>
                <w:bCs/>
              </w:rPr>
              <w:t>Supervisor Signature:</w:t>
            </w:r>
          </w:p>
        </w:tc>
        <w:tc>
          <w:tcPr>
            <w:tcW w:w="2340" w:type="dxa"/>
            <w:tcBorders>
              <w:top w:val="single" w:sz="6" w:space="0" w:color="auto"/>
              <w:left w:val="single" w:sz="6" w:space="0" w:color="auto"/>
              <w:bottom w:val="single" w:sz="6" w:space="0" w:color="auto"/>
              <w:right w:val="single" w:sz="6" w:space="0" w:color="auto"/>
            </w:tcBorders>
          </w:tcPr>
          <w:p w:rsidR="00A51E95" w:rsidRDefault="00A51E95" w:rsidP="007207F1">
            <w:pPr>
              <w:jc w:val="both"/>
              <w:rPr>
                <w:rFonts w:eastAsia="Times New Roman"/>
                <w:b/>
                <w:bCs/>
              </w:rPr>
            </w:pPr>
            <w:r w:rsidRPr="00A51E95">
              <w:rPr>
                <w:rFonts w:eastAsia="Times New Roman"/>
                <w:b/>
                <w:bCs/>
              </w:rPr>
              <w:t>Date:</w:t>
            </w:r>
          </w:p>
        </w:tc>
      </w:tr>
    </w:tbl>
    <w:p w:rsidR="00314519" w:rsidRDefault="00314519" w:rsidP="007207F1">
      <w:pPr>
        <w:pStyle w:val="NormalWeb"/>
      </w:pPr>
    </w:p>
    <w:sectPr w:rsidR="00314519" w:rsidSect="007207F1">
      <w:footerReference w:type="default" r:id="rId6"/>
      <w:pgSz w:w="12240" w:h="15840"/>
      <w:pgMar w:top="1152"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824" w:rsidRDefault="00DE0824" w:rsidP="00411B0E">
      <w:r>
        <w:separator/>
      </w:r>
    </w:p>
  </w:endnote>
  <w:endnote w:type="continuationSeparator" w:id="0">
    <w:p w:rsidR="00DE0824" w:rsidRDefault="00DE0824" w:rsidP="0041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594" w:rsidRDefault="00242594" w:rsidP="00242594">
    <w:pPr>
      <w:tabs>
        <w:tab w:val="center" w:pos="4550"/>
        <w:tab w:val="left" w:pos="5818"/>
      </w:tabs>
      <w:ind w:right="260"/>
      <w:rPr>
        <w:color w:val="222A35" w:themeColor="text2" w:themeShade="80"/>
      </w:rPr>
    </w:pPr>
    <w:r w:rsidRPr="00242594">
      <w:rPr>
        <w:color w:val="8496B0" w:themeColor="text2" w:themeTint="99"/>
        <w:spacing w:val="60"/>
        <w:sz w:val="20"/>
        <w:szCs w:val="20"/>
      </w:rPr>
      <w:t>June 4, 2021</w:t>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rsidR="00411B0E" w:rsidRDefault="00411B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824" w:rsidRDefault="00DE0824" w:rsidP="00411B0E">
      <w:r>
        <w:separator/>
      </w:r>
    </w:p>
  </w:footnote>
  <w:footnote w:type="continuationSeparator" w:id="0">
    <w:p w:rsidR="00DE0824" w:rsidRDefault="00DE0824" w:rsidP="00411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95"/>
    <w:rsid w:val="0002115B"/>
    <w:rsid w:val="000574D7"/>
    <w:rsid w:val="000A1BEB"/>
    <w:rsid w:val="000E1483"/>
    <w:rsid w:val="00242594"/>
    <w:rsid w:val="0024442B"/>
    <w:rsid w:val="00314519"/>
    <w:rsid w:val="003C6294"/>
    <w:rsid w:val="00411B0E"/>
    <w:rsid w:val="00597D9B"/>
    <w:rsid w:val="00716B20"/>
    <w:rsid w:val="007207F1"/>
    <w:rsid w:val="0079195D"/>
    <w:rsid w:val="007B7C85"/>
    <w:rsid w:val="009D38B7"/>
    <w:rsid w:val="00A51E95"/>
    <w:rsid w:val="00B1612A"/>
    <w:rsid w:val="00B82A3F"/>
    <w:rsid w:val="00C240B9"/>
    <w:rsid w:val="00D76BA1"/>
    <w:rsid w:val="00DE0824"/>
    <w:rsid w:val="00F71E25"/>
    <w:rsid w:val="00FB52F4"/>
    <w:rsid w:val="00FD5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38CBA5"/>
  <w15:chartTrackingRefBased/>
  <w15:docId w15:val="{203E8CF1-5EC7-4D88-98C2-70173F1A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table" w:styleId="TableGrid">
    <w:name w:val="Table Grid"/>
    <w:basedOn w:val="TableNormal"/>
    <w:uiPriority w:val="39"/>
    <w:rsid w:val="00A51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1B0E"/>
    <w:pPr>
      <w:tabs>
        <w:tab w:val="center" w:pos="4680"/>
        <w:tab w:val="right" w:pos="9360"/>
      </w:tabs>
    </w:pPr>
  </w:style>
  <w:style w:type="character" w:customStyle="1" w:styleId="HeaderChar">
    <w:name w:val="Header Char"/>
    <w:basedOn w:val="DefaultParagraphFont"/>
    <w:link w:val="Header"/>
    <w:uiPriority w:val="99"/>
    <w:rsid w:val="00411B0E"/>
    <w:rPr>
      <w:rFonts w:eastAsiaTheme="minorEastAsia"/>
      <w:sz w:val="24"/>
      <w:szCs w:val="24"/>
    </w:rPr>
  </w:style>
  <w:style w:type="paragraph" w:styleId="Footer">
    <w:name w:val="footer"/>
    <w:basedOn w:val="Normal"/>
    <w:link w:val="FooterChar"/>
    <w:uiPriority w:val="99"/>
    <w:unhideWhenUsed/>
    <w:rsid w:val="00411B0E"/>
    <w:pPr>
      <w:tabs>
        <w:tab w:val="center" w:pos="4680"/>
        <w:tab w:val="right" w:pos="9360"/>
      </w:tabs>
    </w:pPr>
  </w:style>
  <w:style w:type="character" w:customStyle="1" w:styleId="FooterChar">
    <w:name w:val="Footer Char"/>
    <w:basedOn w:val="DefaultParagraphFont"/>
    <w:link w:val="Footer"/>
    <w:uiPriority w:val="99"/>
    <w:rsid w:val="00411B0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6166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 Teleworker Work Plan</vt:lpstr>
    </vt:vector>
  </TitlesOfParts>
  <Company>Salisbury University</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Teleworker Work Plan</dc:title>
  <dc:subject/>
  <dc:creator>Wendy Ringling</dc:creator>
  <cp:keywords/>
  <dc:description/>
  <cp:lastModifiedBy>Wendy Ringling</cp:lastModifiedBy>
  <cp:revision>6</cp:revision>
  <dcterms:created xsi:type="dcterms:W3CDTF">2021-06-04T20:27:00Z</dcterms:created>
  <dcterms:modified xsi:type="dcterms:W3CDTF">2021-06-04T20:35:00Z</dcterms:modified>
</cp:coreProperties>
</file>